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left="420" w:hanging="420"/>
        <w:jc w:val="center"/>
        <w:outlineLvl w:val="1"/>
        <w:rPr>
          <w:rFonts w:ascii="方正小标宋简体" w:eastAsia="方正小标宋简体" w:hAnsi="微软雅黑" w:cs="宋体" w:hint="eastAsia"/>
          <w:bCs/>
          <w:color w:val="333333"/>
          <w:kern w:val="0"/>
          <w:sz w:val="44"/>
          <w:szCs w:val="44"/>
        </w:rPr>
      </w:pPr>
      <w:r w:rsidRPr="00E63389">
        <w:rPr>
          <w:rFonts w:ascii="方正小标宋简体" w:eastAsia="方正小标宋简体" w:hAnsi="微软雅黑" w:cs="宋体" w:hint="eastAsia"/>
          <w:bCs/>
          <w:color w:val="333333"/>
          <w:kern w:val="0"/>
          <w:sz w:val="44"/>
          <w:szCs w:val="44"/>
        </w:rPr>
        <w:t>ZOOM视频会议服务</w:t>
      </w:r>
      <w:r w:rsidRPr="00E63389"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使</w:t>
      </w:r>
      <w:bookmarkStart w:id="0" w:name="_GoBack"/>
      <w:bookmarkEnd w:id="0"/>
      <w:r w:rsidRPr="00E63389"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用指南</w:t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left="420" w:hanging="420"/>
        <w:jc w:val="left"/>
        <w:outlineLvl w:val="2"/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一、</w:t>
      </w:r>
      <w:r w:rsidRPr="00E63389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注册账号</w:t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ZOOM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规定会议主持人必须注册账号。教师以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个人从学校申请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的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xx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@wfmc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.edu.cn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域名邮箱注册账号，可享受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CERNET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网络优先保障。学生注册可用个人的邮箱地址注册，不要求一定是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xx@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wfmc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.edu.cn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邮箱，可通过任意网络、任意终端参加学校开设的在线课程。注册过程中需要使用手机接收验证短信，密码也有一定的强度要求。</w:t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left="840" w:hanging="420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1.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通过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zoom.edu.cn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进行用户注册，或可通过客户端登录免费注册</w:t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E63389">
        <w:rPr>
          <w:rFonts w:ascii="仿宋_GB2312" w:eastAsia="仿宋_GB2312" w:hAnsi="微软雅黑" w:cs="宋体" w:hint="eastAsia"/>
          <w:noProof/>
          <w:color w:val="333333"/>
          <w:kern w:val="0"/>
          <w:sz w:val="32"/>
          <w:szCs w:val="32"/>
        </w:rPr>
        <w:drawing>
          <wp:inline distT="0" distB="0" distL="0" distR="0" wp14:anchorId="005680B3" wp14:editId="11940409">
            <wp:extent cx="5267325" cy="3057525"/>
            <wp:effectExtent l="0" t="0" r="9525" b="9525"/>
            <wp:docPr id="1" name="图片 15" descr="http://it.nanshan.edu.cn/__local/F/56/B8/5D9A3C4AC42A8EF1022E9B62F61_A1EE21A6_31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http://it.nanshan.edu.cn/__local/F/56/B8/5D9A3C4AC42A8EF1022E9B62F61_A1EE21A6_31F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lastRenderedPageBreak/>
        <w:t>2.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注册完成后，登录注册时填写的邮箱，找到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zoom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激活邮件。</w:t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E63389">
        <w:rPr>
          <w:rFonts w:ascii="仿宋_GB2312" w:eastAsia="仿宋_GB2312" w:hAnsi="微软雅黑" w:cs="宋体" w:hint="eastAsia"/>
          <w:noProof/>
          <w:color w:val="333333"/>
          <w:kern w:val="0"/>
          <w:sz w:val="32"/>
          <w:szCs w:val="32"/>
        </w:rPr>
        <w:drawing>
          <wp:inline distT="0" distB="0" distL="0" distR="0" wp14:anchorId="766B78CD" wp14:editId="14064D23">
            <wp:extent cx="5276850" cy="4105275"/>
            <wp:effectExtent l="0" t="0" r="0" b="9525"/>
            <wp:docPr id="2" name="图片 6" descr="http://it.nanshan.edu.cn/__local/9/D8/11/536EE775A2BFF4B3D2EAD798D17_479CE86D_63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http://it.nanshan.edu.cn/__local/9/D8/11/536EE775A2BFF4B3D2EAD798D17_479CE86D_63D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E63389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注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：若未收到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zoom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激活邮件请确认用户注册时填写的邮箱无误，在邮箱的垃圾箱中查找激活邮件或者将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zoom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相关加入白名单。</w:t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3.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按照要求填写自己相应的信息</w:t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E63389">
        <w:rPr>
          <w:rFonts w:ascii="仿宋_GB2312" w:eastAsia="仿宋_GB2312" w:hAnsi="微软雅黑" w:cs="宋体" w:hint="eastAsia"/>
          <w:noProof/>
          <w:color w:val="333333"/>
          <w:kern w:val="0"/>
          <w:sz w:val="32"/>
          <w:szCs w:val="32"/>
        </w:rPr>
        <w:lastRenderedPageBreak/>
        <w:drawing>
          <wp:inline distT="0" distB="0" distL="0" distR="0" wp14:anchorId="50C9FC93" wp14:editId="6FEB6A77">
            <wp:extent cx="5276850" cy="5810250"/>
            <wp:effectExtent l="0" t="0" r="0" b="0"/>
            <wp:docPr id="3" name="图片 14" descr="http://it.nanshan.edu.cn/__local/7/4A/6A/A032A509EA93E2BF41B9978BB8B_A48D7ECB_7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http://it.nanshan.edu.cn/__local/7/4A/6A/A032A509EA93E2BF41B9978BB8B_A48D7ECB_77A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注册完成后即可使用账号登录客户端进行会议。</w:t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left="420" w:hanging="420"/>
        <w:jc w:val="left"/>
        <w:outlineLvl w:val="2"/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</w:pPr>
      <w:r w:rsidRPr="00E63389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二、</w:t>
      </w:r>
      <w:r w:rsidRPr="00E63389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主持会议</w:t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在账号注册完成后，打开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zoom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客户端，教师通过注册的账号登录客户端。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1.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点击“新会议”后的</w:t>
      </w:r>
      <w:r w:rsidRPr="00E63389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﹀</w:t>
      </w:r>
      <w:r w:rsidRPr="00E63389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箭头；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2.</w:t>
      </w:r>
      <w:proofErr w:type="gramStart"/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勾选“视频会议”</w:t>
      </w:r>
      <w:proofErr w:type="gramEnd"/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表示开启视频会议，</w:t>
      </w:r>
      <w:proofErr w:type="gramStart"/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不勾选“视频会议”</w:t>
      </w:r>
      <w:proofErr w:type="gramEnd"/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表示开启音频会议；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3.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然后点击“新会议”图标，即可启动会议。</w:t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E63389">
        <w:rPr>
          <w:rFonts w:ascii="仿宋_GB2312" w:eastAsia="仿宋_GB2312" w:hAnsi="微软雅黑" w:cs="宋体" w:hint="eastAsia"/>
          <w:noProof/>
          <w:color w:val="333333"/>
          <w:kern w:val="0"/>
          <w:sz w:val="32"/>
          <w:szCs w:val="32"/>
        </w:rPr>
        <w:lastRenderedPageBreak/>
        <w:drawing>
          <wp:inline distT="0" distB="0" distL="0" distR="0" wp14:anchorId="356059FB" wp14:editId="4C68CAAC">
            <wp:extent cx="3590925" cy="3438525"/>
            <wp:effectExtent l="0" t="0" r="9525" b="9525"/>
            <wp:docPr id="4" name="object 6" descr="http://it.nanshan.edu.cn/__local/4/D3/C3/C2F8B0D1AE6B98E943B559990BC_2DA7EE42_B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6" descr="http://it.nanshan.edu.cn/__local/4/D3/C3/C2F8B0D1AE6B98E943B559990BC_2DA7EE42_B15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389">
        <w:rPr>
          <w:rFonts w:ascii="仿宋_GB2312" w:eastAsia="仿宋_GB2312" w:hAnsi="微软雅黑" w:cs="宋体" w:hint="eastAsia"/>
          <w:noProof/>
          <w:color w:val="333333"/>
          <w:kern w:val="0"/>
          <w:sz w:val="32"/>
          <w:szCs w:val="32"/>
        </w:rPr>
        <w:drawing>
          <wp:inline distT="0" distB="0" distL="0" distR="0" wp14:anchorId="6B34162D" wp14:editId="4843B98D">
            <wp:extent cx="5276850" cy="2943225"/>
            <wp:effectExtent l="0" t="0" r="0" b="9525"/>
            <wp:docPr id="5" name="图片 3" descr="http://it.nanshan.edu.cn/__local/A/F1/9E/CCA4A3DCB35793B3DF94E228171_3EBECDFD_5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://it.nanshan.edu.cn/__local/A/F1/9E/CCA4A3DCB35793B3DF94E228171_3EBECDFD_504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进入会议界面后，可以点击左上角感叹号，查看会议信息会议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ID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，邀请链接。</w:t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left="840" w:hanging="420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E63389">
        <w:rPr>
          <w:rFonts w:ascii="仿宋_GB2312" w:eastAsia="仿宋_GB2312" w:hAnsi="Wingdings" w:cs="宋体" w:hint="eastAsia"/>
          <w:color w:val="333333"/>
          <w:kern w:val="0"/>
          <w:sz w:val="32"/>
          <w:szCs w:val="32"/>
        </w:rPr>
        <w:t>●</w:t>
      </w:r>
      <w:r w:rsidRPr="00E63389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 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已安装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ZOOM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客户端的用户，可以直接点“加入会议”，输入会议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ID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就能参加会议。</w:t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left="840" w:hanging="420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E63389">
        <w:rPr>
          <w:rFonts w:ascii="仿宋_GB2312" w:eastAsia="仿宋_GB2312" w:hAnsi="Wingdings" w:cs="宋体" w:hint="eastAsia"/>
          <w:color w:val="333333"/>
          <w:kern w:val="0"/>
          <w:sz w:val="32"/>
          <w:szCs w:val="32"/>
        </w:rPr>
        <w:lastRenderedPageBreak/>
        <w:t>●</w:t>
      </w:r>
      <w:r w:rsidRPr="00E63389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 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主持人可以通过窗口下侧的“邀请”进行参会者的邀请，通过“管理参会者”，对全体人员或某个人员静音、删除参会人员、更换主持人等操作。主持人也可以通过点击“录制”按钮，对会议进行录制保存。</w:t>
      </w:r>
      <w:r w:rsidRPr="00E63389">
        <w:rPr>
          <w:rFonts w:ascii="仿宋_GB2312" w:eastAsia="仿宋_GB2312" w:hAnsi="微软雅黑" w:cs="宋体" w:hint="eastAsia"/>
          <w:noProof/>
          <w:color w:val="333333"/>
          <w:kern w:val="0"/>
          <w:sz w:val="32"/>
          <w:szCs w:val="32"/>
        </w:rPr>
        <w:drawing>
          <wp:inline distT="0" distB="0" distL="0" distR="0" wp14:anchorId="69324424" wp14:editId="486D04D3">
            <wp:extent cx="5276850" cy="3400425"/>
            <wp:effectExtent l="0" t="0" r="0" b="9525"/>
            <wp:docPr id="6" name="图片 5" descr="http://it.nanshan.edu.cn/__local/6/E0/09/C630260BEB86DF4152062CA729A_BB868D6A_3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http://it.nanshan.edu.cn/__local/6/E0/09/C630260BEB86DF4152062CA729A_BB868D6A_311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left="420" w:hanging="420"/>
        <w:jc w:val="left"/>
        <w:outlineLvl w:val="2"/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</w:pPr>
      <w:r w:rsidRPr="00E63389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三、</w:t>
      </w:r>
      <w:r w:rsidRPr="00E63389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参加会议</w:t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left="840" w:hanging="420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E63389">
        <w:rPr>
          <w:rFonts w:ascii="仿宋_GB2312" w:eastAsia="仿宋_GB2312" w:hAnsi="Wingdings" w:cs="宋体" w:hint="eastAsia"/>
          <w:color w:val="333333"/>
          <w:kern w:val="0"/>
          <w:sz w:val="32"/>
          <w:szCs w:val="32"/>
        </w:rPr>
        <w:t>●</w:t>
      </w:r>
      <w:r w:rsidRPr="00E63389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 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已安装教育网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Zoom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视频会议客户端参加会议</w:t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参会者点击会议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URL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，系统会自动检测是否安装教育网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Zoom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视频会议客户端软件，如果已经安装，点击后立即加入会议。</w:t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left="840" w:hanging="420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E63389">
        <w:rPr>
          <w:rFonts w:ascii="仿宋_GB2312" w:eastAsia="仿宋_GB2312" w:hAnsi="Wingdings" w:cs="宋体" w:hint="eastAsia"/>
          <w:color w:val="333333"/>
          <w:kern w:val="0"/>
          <w:sz w:val="32"/>
          <w:szCs w:val="32"/>
        </w:rPr>
        <w:t>●</w:t>
      </w:r>
      <w:r w:rsidRPr="00E63389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 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未安装教育网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Zoom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视频会议客户端参加会议</w:t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参会者点击会议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URL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，系统会自动检测是否安装教育网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Zoom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视频会议客户端软件，如果未安装，点击后，系统自动跳转到下载页面，点击“运行”，电脑自动下载并安装教育网</w:t>
      </w:r>
      <w:r w:rsidRPr="00E6338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Zoom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视频会议软件，安装完成后，自动加入会议。</w:t>
      </w:r>
      <w:r w:rsidRPr="00E63389">
        <w:rPr>
          <w:rFonts w:ascii="仿宋_GB2312" w:eastAsia="仿宋_GB2312" w:hAnsi="微软雅黑" w:cs="宋体" w:hint="eastAsia"/>
          <w:noProof/>
          <w:color w:val="333333"/>
          <w:kern w:val="0"/>
          <w:sz w:val="32"/>
          <w:szCs w:val="32"/>
        </w:rPr>
        <w:drawing>
          <wp:inline distT="0" distB="0" distL="0" distR="0" wp14:anchorId="00450154" wp14:editId="7250A138">
            <wp:extent cx="5181600" cy="3143250"/>
            <wp:effectExtent l="0" t="0" r="0" b="0"/>
            <wp:docPr id="7" name="图片 8" descr="http://it.nanshan.edu.cn/__local/E/FA/73/27CF02EF866E067F0EBBF5037FB_4E0347E1_2B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http://it.nanshan.edu.cn/__local/E/FA/73/27CF02EF866E067F0EBBF5037FB_4E0347E1_2BA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389">
        <w:rPr>
          <w:rFonts w:ascii="仿宋_GB2312" w:eastAsia="仿宋_GB2312" w:hAnsi="微软雅黑" w:cs="宋体" w:hint="eastAsia"/>
          <w:noProof/>
          <w:color w:val="333333"/>
          <w:kern w:val="0"/>
          <w:sz w:val="32"/>
          <w:szCs w:val="32"/>
        </w:rPr>
        <w:drawing>
          <wp:inline distT="0" distB="0" distL="0" distR="0" wp14:anchorId="1A45D9E8" wp14:editId="04C5650A">
            <wp:extent cx="4457700" cy="3921824"/>
            <wp:effectExtent l="0" t="0" r="0" b="2540"/>
            <wp:docPr id="8" name="图片 10" descr="http://it.nanshan.edu.cn/__local/B/32/0B/36779E7F1CA9BEEC0D5D6399C2D_688E1CD9_9D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http://it.nanshan.edu.cn/__local/B/32/0B/36779E7F1CA9BEEC0D5D6399C2D_688E1CD9_9D6D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921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389">
        <w:rPr>
          <w:rFonts w:ascii="仿宋_GB2312" w:eastAsia="仿宋_GB2312" w:hAnsi="微软雅黑" w:cs="宋体" w:hint="eastAsia"/>
          <w:noProof/>
          <w:color w:val="333333"/>
          <w:kern w:val="0"/>
          <w:sz w:val="32"/>
          <w:szCs w:val="32"/>
        </w:rPr>
        <w:lastRenderedPageBreak/>
        <w:drawing>
          <wp:inline distT="0" distB="0" distL="0" distR="0" wp14:anchorId="23C1D640" wp14:editId="5E450FC4">
            <wp:extent cx="4257675" cy="3800475"/>
            <wp:effectExtent l="0" t="0" r="9525" b="9525"/>
            <wp:docPr id="9" name="图片 11" descr="http://it.nanshan.edu.cn/__local/C/58/8A/DBAD8D095C46137847422FDD889_38178178_4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http://it.nanshan.edu.cn/__local/C/58/8A/DBAD8D095C46137847422FDD889_38178178_456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389">
        <w:rPr>
          <w:rFonts w:ascii="仿宋_GB2312" w:eastAsia="仿宋_GB2312" w:hAnsi="微软雅黑" w:cs="宋体" w:hint="eastAsia"/>
          <w:noProof/>
          <w:color w:val="333333"/>
          <w:kern w:val="0"/>
          <w:sz w:val="32"/>
          <w:szCs w:val="32"/>
        </w:rPr>
        <w:drawing>
          <wp:inline distT="0" distB="0" distL="0" distR="0" wp14:anchorId="1A7ACD17" wp14:editId="741A9AA2">
            <wp:extent cx="5619750" cy="3869780"/>
            <wp:effectExtent l="0" t="0" r="0" b="0"/>
            <wp:docPr id="10" name="图片 22" descr="http://it.nanshan.edu.cn/__local/0/A9/7A/66EDCE8D0DA3F14C47C1FC8D7F4_7DF35CFC_2E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http://it.nanshan.edu.cn/__local/0/A9/7A/66EDCE8D0DA3F14C47C1FC8D7F4_7DF35CFC_2E8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86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参会者可以通过窗口下侧的“邀请”邀请其他人员参与会议，通过“参会者”，查看全体参会人员信息、“共享屏幕”分</w:t>
      </w: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享自己的电脑屏幕给别人。主参会者也可以通过点击“录制”按钮，对会议进行录制保存。</w:t>
      </w:r>
    </w:p>
    <w:p w:rsidR="00E63389" w:rsidRPr="00E63389" w:rsidRDefault="001F580B" w:rsidP="00E63389">
      <w:pPr>
        <w:widowControl/>
        <w:shd w:val="clear" w:color="auto" w:fill="FFFFFF"/>
        <w:spacing w:before="100" w:beforeAutospacing="1" w:after="100" w:afterAutospacing="1"/>
        <w:ind w:left="420" w:hanging="420"/>
        <w:jc w:val="left"/>
        <w:outlineLvl w:val="2"/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</w:pPr>
      <w:r w:rsidRPr="001F580B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四、</w:t>
      </w:r>
      <w:r w:rsidR="00E63389" w:rsidRPr="00E63389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移动端参会及登录</w:t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E6338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打开客户端，点击加入会议，输入会议号，在弹出的页面中输入手机号并验证，成功加入会议；登录时，打开客户端，点击登录按钮，输入注册的邮件地址和密码并登录。</w:t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E63389">
        <w:rPr>
          <w:rFonts w:ascii="仿宋_GB2312" w:eastAsia="仿宋_GB2312" w:hAnsi="微软雅黑" w:cs="宋体" w:hint="eastAsia"/>
          <w:noProof/>
          <w:color w:val="333333"/>
          <w:kern w:val="0"/>
          <w:sz w:val="32"/>
          <w:szCs w:val="32"/>
        </w:rPr>
        <w:lastRenderedPageBreak/>
        <w:drawing>
          <wp:inline distT="0" distB="0" distL="0" distR="0" wp14:anchorId="575D6A7D" wp14:editId="35CB0F62">
            <wp:extent cx="3419475" cy="6099116"/>
            <wp:effectExtent l="0" t="0" r="0" b="0"/>
            <wp:docPr id="11" name="图片 13" descr="http://it.nanshan.edu.cn/__local/3/FE/E6/8D7A944B2B7571702DC74235C0E_46A74868_4E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http://it.nanshan.edu.cn/__local/3/FE/E6/8D7A944B2B7571702DC74235C0E_46A74868_4E8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09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389">
        <w:rPr>
          <w:rFonts w:ascii="仿宋_GB2312" w:eastAsia="仿宋_GB2312" w:hAnsi="微软雅黑" w:cs="宋体" w:hint="eastAsia"/>
          <w:noProof/>
          <w:color w:val="333333"/>
          <w:kern w:val="0"/>
          <w:sz w:val="32"/>
          <w:szCs w:val="32"/>
        </w:rPr>
        <w:lastRenderedPageBreak/>
        <w:drawing>
          <wp:inline distT="0" distB="0" distL="0" distR="0" wp14:anchorId="4A19F180" wp14:editId="60529F9A">
            <wp:extent cx="3086100" cy="2886075"/>
            <wp:effectExtent l="0" t="0" r="0" b="9525"/>
            <wp:docPr id="12" name="图片 19" descr="http://it.nanshan.edu.cn/__local/1/CE/45/B10870A8F48822757C54C90A79F_AE7ABFF2_A0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http://it.nanshan.edu.cn/__local/1/CE/45/B10870A8F48822757C54C90A79F_AE7ABFF2_A04F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389" w:rsidRPr="00E63389" w:rsidRDefault="00E63389" w:rsidP="00E63389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E63389">
        <w:rPr>
          <w:rFonts w:ascii="仿宋_GB2312" w:eastAsia="仿宋_GB2312" w:hAnsi="微软雅黑" w:cs="宋体" w:hint="eastAsia"/>
          <w:noProof/>
          <w:color w:val="333333"/>
          <w:kern w:val="0"/>
          <w:sz w:val="32"/>
          <w:szCs w:val="32"/>
        </w:rPr>
        <w:drawing>
          <wp:inline distT="0" distB="0" distL="0" distR="0" wp14:anchorId="35C7B5E1" wp14:editId="49995367">
            <wp:extent cx="3086100" cy="3419475"/>
            <wp:effectExtent l="0" t="0" r="0" b="9525"/>
            <wp:docPr id="13" name="图片 20" descr="http://it.nanshan.edu.cn/__local/7/31/60/BC170D86FE5AB4DB558B8F44FC3_07E28F07_3F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http://it.nanshan.edu.cn/__local/7/31/60/BC170D86FE5AB4DB558B8F44FC3_07E28F07_3F0C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4E4" w:rsidRPr="00E63389" w:rsidRDefault="002224E4">
      <w:pPr>
        <w:rPr>
          <w:rFonts w:ascii="仿宋_GB2312" w:eastAsia="仿宋_GB2312" w:hint="eastAsia"/>
          <w:sz w:val="32"/>
          <w:szCs w:val="32"/>
        </w:rPr>
      </w:pPr>
    </w:p>
    <w:sectPr w:rsidR="002224E4" w:rsidRPr="00E63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B01" w:rsidRDefault="00842B01" w:rsidP="00E63389">
      <w:r>
        <w:separator/>
      </w:r>
    </w:p>
  </w:endnote>
  <w:endnote w:type="continuationSeparator" w:id="0">
    <w:p w:rsidR="00842B01" w:rsidRDefault="00842B01" w:rsidP="00E6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B01" w:rsidRDefault="00842B01" w:rsidP="00E63389">
      <w:r>
        <w:separator/>
      </w:r>
    </w:p>
  </w:footnote>
  <w:footnote w:type="continuationSeparator" w:id="0">
    <w:p w:rsidR="00842B01" w:rsidRDefault="00842B01" w:rsidP="00E63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CA"/>
    <w:rsid w:val="001F580B"/>
    <w:rsid w:val="002224E4"/>
    <w:rsid w:val="002E14D8"/>
    <w:rsid w:val="00775ACA"/>
    <w:rsid w:val="00842B01"/>
    <w:rsid w:val="00E6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4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63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6338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63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6338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633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33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4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63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6338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63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6338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633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33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157</Words>
  <Characters>900</Characters>
  <Application>Microsoft Office Word</Application>
  <DocSecurity>0</DocSecurity>
  <Lines>7</Lines>
  <Paragraphs>2</Paragraphs>
  <ScaleCrop>false</ScaleCrop>
  <Company>ylmfeng.com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2020-03-03T03:24:00Z</dcterms:created>
  <dcterms:modified xsi:type="dcterms:W3CDTF">2020-03-03T03:40:00Z</dcterms:modified>
</cp:coreProperties>
</file>