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3F" w:rsidRDefault="00FE4DB8" w:rsidP="000641D6">
      <w:pPr>
        <w:ind w:firstLineChars="100" w:firstLine="442"/>
        <w:rPr>
          <w:rFonts w:ascii="宋体" w:eastAsia="宋体" w:hAnsi="宋体"/>
          <w:b/>
          <w:sz w:val="44"/>
          <w:szCs w:val="44"/>
        </w:rPr>
      </w:pPr>
      <w:r w:rsidRPr="00FE4DB8">
        <w:rPr>
          <w:rFonts w:ascii="宋体" w:eastAsia="宋体" w:hAnsi="宋体" w:hint="eastAsia"/>
          <w:b/>
          <w:sz w:val="44"/>
          <w:szCs w:val="44"/>
        </w:rPr>
        <w:t>关于</w:t>
      </w:r>
      <w:r w:rsidR="000641D6">
        <w:rPr>
          <w:rFonts w:ascii="宋体" w:eastAsia="宋体" w:hAnsi="宋体" w:hint="eastAsia"/>
          <w:b/>
          <w:sz w:val="44"/>
          <w:szCs w:val="44"/>
        </w:rPr>
        <w:t>近期</w:t>
      </w:r>
      <w:r w:rsidRPr="00FE4DB8">
        <w:rPr>
          <w:rFonts w:ascii="宋体" w:eastAsia="宋体" w:hAnsi="宋体" w:hint="eastAsia"/>
          <w:b/>
          <w:sz w:val="44"/>
          <w:szCs w:val="44"/>
        </w:rPr>
        <w:t>加强实验室</w:t>
      </w:r>
      <w:r w:rsidR="000641D6">
        <w:rPr>
          <w:rFonts w:ascii="宋体" w:eastAsia="宋体" w:hAnsi="宋体" w:hint="eastAsia"/>
          <w:b/>
          <w:sz w:val="44"/>
          <w:szCs w:val="44"/>
        </w:rPr>
        <w:t>安全</w:t>
      </w:r>
      <w:r w:rsidRPr="00FE4DB8">
        <w:rPr>
          <w:rFonts w:ascii="宋体" w:eastAsia="宋体" w:hAnsi="宋体" w:hint="eastAsia"/>
          <w:b/>
          <w:sz w:val="44"/>
          <w:szCs w:val="44"/>
        </w:rPr>
        <w:t>管理的通知</w:t>
      </w:r>
    </w:p>
    <w:p w:rsidR="00FE4DB8" w:rsidRDefault="00FE4DB8">
      <w:pPr>
        <w:rPr>
          <w:rFonts w:ascii="仿宋" w:eastAsia="仿宋" w:hAnsi="仿宋"/>
          <w:b/>
          <w:sz w:val="32"/>
          <w:szCs w:val="32"/>
        </w:rPr>
      </w:pPr>
    </w:p>
    <w:p w:rsidR="0058302F" w:rsidRDefault="0058302F" w:rsidP="0058302F">
      <w:pPr>
        <w:pStyle w:val="cjk"/>
        <w:shd w:val="clear" w:color="auto" w:fill="FFFFFF"/>
        <w:spacing w:before="0" w:beforeAutospacing="0" w:after="0" w:afterAutospacing="0" w:line="601" w:lineRule="atLeast"/>
        <w:rPr>
          <w:rFonts w:ascii="仿宋" w:eastAsia="仿宋" w:hAnsi="仿宋" w:cs="Arial"/>
          <w:color w:val="040000"/>
          <w:sz w:val="32"/>
          <w:szCs w:val="32"/>
        </w:rPr>
      </w:pPr>
      <w:r w:rsidRPr="00A42E6F">
        <w:rPr>
          <w:rFonts w:ascii="仿宋" w:eastAsia="仿宋" w:hAnsi="仿宋" w:cs="Arial" w:hint="eastAsia"/>
          <w:color w:val="040000"/>
          <w:sz w:val="32"/>
          <w:szCs w:val="32"/>
        </w:rPr>
        <w:t>各有关学院、研究所：</w:t>
      </w:r>
    </w:p>
    <w:p w:rsidR="000641D6" w:rsidRPr="00A42E6F" w:rsidRDefault="000641D6" w:rsidP="00291412">
      <w:pPr>
        <w:pStyle w:val="cjk"/>
        <w:shd w:val="clear" w:color="auto" w:fill="FFFFFF"/>
        <w:spacing w:before="0" w:beforeAutospacing="0" w:after="0" w:afterAutospacing="0" w:line="601" w:lineRule="atLeast"/>
        <w:ind w:firstLineChars="200" w:firstLine="640"/>
        <w:rPr>
          <w:rFonts w:ascii="仿宋" w:eastAsia="仿宋" w:hAnsi="仿宋" w:cs="Arial"/>
          <w:color w:val="040000"/>
          <w:sz w:val="32"/>
          <w:szCs w:val="32"/>
        </w:rPr>
      </w:pPr>
      <w:r>
        <w:rPr>
          <w:rFonts w:ascii="仿宋" w:eastAsia="仿宋" w:hAnsi="仿宋" w:cs="Arial" w:hint="eastAsia"/>
          <w:color w:val="040000"/>
          <w:sz w:val="32"/>
          <w:szCs w:val="32"/>
        </w:rPr>
        <w:t>根据山东省教育厅实验室安全检查工作安排，近期将组织“</w:t>
      </w:r>
      <w:r w:rsidR="00E562AF">
        <w:rPr>
          <w:rFonts w:ascii="仿宋" w:eastAsia="仿宋" w:hAnsi="仿宋" w:cs="Arial" w:hint="eastAsia"/>
          <w:color w:val="040000"/>
          <w:sz w:val="32"/>
          <w:szCs w:val="32"/>
        </w:rPr>
        <w:t>回头看</w:t>
      </w:r>
      <w:r>
        <w:rPr>
          <w:rFonts w:ascii="仿宋" w:eastAsia="仿宋" w:hAnsi="仿宋" w:cs="Arial" w:hint="eastAsia"/>
          <w:color w:val="040000"/>
          <w:sz w:val="32"/>
          <w:szCs w:val="32"/>
        </w:rPr>
        <w:t>”</w:t>
      </w:r>
      <w:r w:rsidR="00E562AF">
        <w:rPr>
          <w:rFonts w:ascii="仿宋" w:eastAsia="仿宋" w:hAnsi="仿宋" w:cs="Arial" w:hint="eastAsia"/>
          <w:color w:val="040000"/>
          <w:sz w:val="32"/>
          <w:szCs w:val="32"/>
        </w:rPr>
        <w:t>检查，现将近期实验室安全管理工作通知如下。</w:t>
      </w:r>
    </w:p>
    <w:p w:rsidR="00E64695" w:rsidRPr="00A42E6F" w:rsidRDefault="00E64695" w:rsidP="00E64695">
      <w:pPr>
        <w:pStyle w:val="a7"/>
        <w:numPr>
          <w:ilvl w:val="0"/>
          <w:numId w:val="1"/>
        </w:numPr>
        <w:shd w:val="clear" w:color="auto" w:fill="FFFFFF"/>
        <w:spacing w:before="0" w:beforeAutospacing="0" w:after="0" w:afterAutospacing="0" w:line="601" w:lineRule="atLeast"/>
        <w:jc w:val="both"/>
        <w:rPr>
          <w:rFonts w:ascii="仿宋" w:eastAsia="仿宋" w:hAnsi="仿宋" w:cs="Arial"/>
          <w:color w:val="000000"/>
          <w:sz w:val="32"/>
          <w:szCs w:val="32"/>
        </w:rPr>
      </w:pPr>
      <w:r w:rsidRPr="00A42E6F">
        <w:rPr>
          <w:rFonts w:ascii="仿宋" w:eastAsia="仿宋" w:hAnsi="仿宋" w:cs="Arial" w:hint="eastAsia"/>
          <w:color w:val="000000"/>
          <w:sz w:val="32"/>
          <w:szCs w:val="32"/>
        </w:rPr>
        <w:t>分级分类认定</w:t>
      </w:r>
      <w:r w:rsidR="00E562AF">
        <w:rPr>
          <w:rFonts w:ascii="仿宋" w:eastAsia="仿宋" w:hAnsi="仿宋" w:cs="Arial" w:hint="eastAsia"/>
          <w:color w:val="000000"/>
          <w:sz w:val="32"/>
          <w:szCs w:val="32"/>
        </w:rPr>
        <w:t>工作</w:t>
      </w:r>
      <w:r w:rsidR="00CC5BB5" w:rsidRPr="00A42E6F">
        <w:rPr>
          <w:rFonts w:ascii="仿宋" w:eastAsia="仿宋" w:hAnsi="仿宋" w:cs="Arial" w:hint="eastAsia"/>
          <w:color w:val="000000"/>
          <w:sz w:val="32"/>
          <w:szCs w:val="32"/>
        </w:rPr>
        <w:t>：</w:t>
      </w:r>
    </w:p>
    <w:p w:rsidR="00E64695" w:rsidRPr="00A42E6F" w:rsidRDefault="00CC5BB5" w:rsidP="00CC5BB5">
      <w:pPr>
        <w:pStyle w:val="a7"/>
        <w:shd w:val="clear" w:color="auto" w:fill="FFFFFF"/>
        <w:spacing w:before="0" w:beforeAutospacing="0" w:after="0" w:afterAutospacing="0" w:line="601" w:lineRule="atLeast"/>
        <w:ind w:firstLineChars="200" w:firstLine="640"/>
        <w:jc w:val="both"/>
        <w:rPr>
          <w:rFonts w:ascii="仿宋" w:eastAsia="仿宋" w:hAnsi="仿宋" w:cs="Arial"/>
          <w:color w:val="000000"/>
          <w:sz w:val="32"/>
          <w:szCs w:val="32"/>
        </w:rPr>
      </w:pPr>
      <w:r w:rsidRPr="00A42E6F">
        <w:rPr>
          <w:rFonts w:ascii="仿宋" w:eastAsia="仿宋" w:hAnsi="仿宋" w:cs="Arial" w:hint="eastAsia"/>
          <w:color w:val="000000"/>
          <w:sz w:val="32"/>
          <w:szCs w:val="32"/>
        </w:rPr>
        <w:t>根据《高等学校实验室安全分级分类管理办法（试行）》通知，各二级单位在实验室安全管理与服务平台分级分类管理模块上完成本单位实验室</w:t>
      </w:r>
      <w:r w:rsidR="00E562AF">
        <w:rPr>
          <w:rFonts w:ascii="仿宋" w:eastAsia="仿宋" w:hAnsi="仿宋" w:cs="Arial" w:hint="eastAsia"/>
          <w:color w:val="000000"/>
          <w:sz w:val="32"/>
          <w:szCs w:val="32"/>
        </w:rPr>
        <w:t>认定工作</w:t>
      </w:r>
      <w:r w:rsidRPr="00A42E6F">
        <w:rPr>
          <w:rFonts w:ascii="仿宋" w:eastAsia="仿宋" w:hAnsi="仿宋" w:cs="Arial" w:hint="eastAsia"/>
          <w:color w:val="000000"/>
          <w:sz w:val="32"/>
          <w:szCs w:val="32"/>
        </w:rPr>
        <w:t>。</w:t>
      </w:r>
    </w:p>
    <w:p w:rsidR="00CC5BB5" w:rsidRPr="00A42E6F" w:rsidRDefault="00CC5BB5" w:rsidP="00CC5BB5">
      <w:pPr>
        <w:pStyle w:val="a7"/>
        <w:numPr>
          <w:ilvl w:val="0"/>
          <w:numId w:val="1"/>
        </w:numPr>
        <w:shd w:val="clear" w:color="auto" w:fill="FFFFFF"/>
        <w:spacing w:before="0" w:beforeAutospacing="0" w:after="0" w:afterAutospacing="0" w:line="601" w:lineRule="atLeast"/>
        <w:jc w:val="both"/>
        <w:rPr>
          <w:rFonts w:ascii="仿宋" w:eastAsia="仿宋" w:hAnsi="仿宋" w:cs="Arial"/>
          <w:color w:val="000000"/>
          <w:sz w:val="32"/>
          <w:szCs w:val="32"/>
        </w:rPr>
      </w:pPr>
      <w:r w:rsidRPr="00A42E6F">
        <w:rPr>
          <w:rFonts w:ascii="仿宋" w:eastAsia="仿宋" w:hAnsi="仿宋" w:cs="Arial" w:hint="eastAsia"/>
          <w:color w:val="000000"/>
          <w:sz w:val="32"/>
          <w:szCs w:val="32"/>
        </w:rPr>
        <w:t>安全教育培训</w:t>
      </w:r>
      <w:r w:rsidR="00E562AF">
        <w:rPr>
          <w:rFonts w:ascii="仿宋" w:eastAsia="仿宋" w:hAnsi="仿宋" w:cs="Arial" w:hint="eastAsia"/>
          <w:color w:val="000000"/>
          <w:sz w:val="32"/>
          <w:szCs w:val="32"/>
        </w:rPr>
        <w:t>工作</w:t>
      </w:r>
      <w:r w:rsidRPr="00A42E6F">
        <w:rPr>
          <w:rFonts w:ascii="仿宋" w:eastAsia="仿宋" w:hAnsi="仿宋" w:cs="Arial" w:hint="eastAsia"/>
          <w:color w:val="000000"/>
          <w:sz w:val="32"/>
          <w:szCs w:val="32"/>
        </w:rPr>
        <w:t>：</w:t>
      </w:r>
    </w:p>
    <w:p w:rsidR="00CC5BB5" w:rsidRPr="00A42E6F" w:rsidRDefault="00CC5BB5" w:rsidP="00CC5BB5">
      <w:pPr>
        <w:pStyle w:val="a7"/>
        <w:shd w:val="clear" w:color="auto" w:fill="FFFFFF"/>
        <w:spacing w:before="0" w:beforeAutospacing="0" w:after="0" w:afterAutospacing="0" w:line="601" w:lineRule="atLeast"/>
        <w:ind w:firstLineChars="200" w:firstLine="640"/>
        <w:jc w:val="both"/>
        <w:rPr>
          <w:rFonts w:ascii="仿宋" w:eastAsia="仿宋" w:hAnsi="仿宋" w:cs="Arial"/>
          <w:color w:val="000000"/>
          <w:sz w:val="32"/>
          <w:szCs w:val="32"/>
        </w:rPr>
      </w:pPr>
      <w:r w:rsidRPr="00A42E6F">
        <w:rPr>
          <w:rFonts w:ascii="仿宋" w:eastAsia="仿宋" w:hAnsi="仿宋" w:cs="Arial" w:hint="eastAsia"/>
          <w:color w:val="000000"/>
          <w:sz w:val="32"/>
          <w:szCs w:val="32"/>
        </w:rPr>
        <w:t>各</w:t>
      </w:r>
      <w:r w:rsidR="00E562AF">
        <w:rPr>
          <w:rFonts w:ascii="仿宋" w:eastAsia="仿宋" w:hAnsi="仿宋" w:cs="Arial" w:hint="eastAsia"/>
          <w:color w:val="000000"/>
          <w:sz w:val="32"/>
          <w:szCs w:val="32"/>
        </w:rPr>
        <w:t>二级单位根据</w:t>
      </w:r>
      <w:r w:rsidRPr="00A42E6F">
        <w:rPr>
          <w:rFonts w:ascii="仿宋" w:eastAsia="仿宋" w:hAnsi="仿宋" w:cs="Arial" w:hint="eastAsia"/>
          <w:color w:val="000000"/>
          <w:sz w:val="32"/>
          <w:szCs w:val="32"/>
        </w:rPr>
        <w:t>实验室危险源</w:t>
      </w:r>
      <w:r w:rsidR="00E562AF">
        <w:rPr>
          <w:rFonts w:ascii="仿宋" w:eastAsia="仿宋" w:hAnsi="仿宋" w:cs="Arial" w:hint="eastAsia"/>
          <w:color w:val="000000"/>
          <w:sz w:val="32"/>
          <w:szCs w:val="32"/>
        </w:rPr>
        <w:t>情况开展安全警示教育活动;</w:t>
      </w:r>
      <w:r w:rsidRPr="00A42E6F">
        <w:rPr>
          <w:rFonts w:ascii="仿宋" w:eastAsia="仿宋" w:hAnsi="仿宋" w:cs="Arial" w:hint="eastAsia"/>
          <w:color w:val="000000"/>
          <w:sz w:val="32"/>
          <w:szCs w:val="32"/>
        </w:rPr>
        <w:t>制订应急预案和演练方案、实施应急演练，提高实验室安全意识和安全操作技能水平。</w:t>
      </w:r>
    </w:p>
    <w:p w:rsidR="00A707C2" w:rsidRPr="00A42E6F" w:rsidRDefault="0085388F" w:rsidP="0085388F">
      <w:pPr>
        <w:pStyle w:val="a7"/>
        <w:numPr>
          <w:ilvl w:val="0"/>
          <w:numId w:val="1"/>
        </w:numPr>
        <w:shd w:val="clear" w:color="auto" w:fill="FFFFFF"/>
        <w:spacing w:before="0" w:beforeAutospacing="0" w:after="0" w:afterAutospacing="0" w:line="601" w:lineRule="atLeast"/>
        <w:jc w:val="both"/>
        <w:rPr>
          <w:rFonts w:ascii="仿宋" w:eastAsia="仿宋" w:hAnsi="仿宋" w:cs="Arial"/>
          <w:color w:val="000000"/>
          <w:sz w:val="32"/>
          <w:szCs w:val="32"/>
        </w:rPr>
      </w:pPr>
      <w:r w:rsidRPr="00A42E6F">
        <w:rPr>
          <w:rFonts w:ascii="仿宋" w:eastAsia="仿宋" w:hAnsi="仿宋" w:cs="Arial" w:hint="eastAsia"/>
          <w:color w:val="000000"/>
          <w:sz w:val="32"/>
          <w:szCs w:val="32"/>
        </w:rPr>
        <w:t>操作规程</w:t>
      </w:r>
      <w:r w:rsidR="00E562AF">
        <w:rPr>
          <w:rFonts w:ascii="仿宋" w:eastAsia="仿宋" w:hAnsi="仿宋" w:cs="Arial" w:hint="eastAsia"/>
          <w:color w:val="000000"/>
          <w:sz w:val="32"/>
          <w:szCs w:val="32"/>
        </w:rPr>
        <w:t>完善工作</w:t>
      </w:r>
      <w:r w:rsidRPr="00A42E6F">
        <w:rPr>
          <w:rFonts w:ascii="仿宋" w:eastAsia="仿宋" w:hAnsi="仿宋" w:cs="Arial" w:hint="eastAsia"/>
          <w:color w:val="000000"/>
          <w:sz w:val="32"/>
          <w:szCs w:val="32"/>
        </w:rPr>
        <w:t>：</w:t>
      </w:r>
    </w:p>
    <w:p w:rsidR="00E64695" w:rsidRPr="00A42E6F" w:rsidRDefault="00F26DB5" w:rsidP="00C86AE7">
      <w:pPr>
        <w:pStyle w:val="a7"/>
        <w:shd w:val="clear" w:color="auto" w:fill="FFFFFF"/>
        <w:spacing w:before="0" w:beforeAutospacing="0" w:after="0" w:afterAutospacing="0" w:line="601" w:lineRule="atLeas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完善大型仪器设备和特种设备操作规程，并全部</w:t>
      </w:r>
      <w:r w:rsidR="00A57D34">
        <w:rPr>
          <w:rFonts w:ascii="仿宋" w:eastAsia="仿宋" w:hAnsi="仿宋" w:cs="Arial" w:hint="eastAsia"/>
          <w:color w:val="000000"/>
          <w:sz w:val="32"/>
          <w:szCs w:val="32"/>
        </w:rPr>
        <w:t>在醒目位置</w:t>
      </w:r>
      <w:r>
        <w:rPr>
          <w:rFonts w:ascii="仿宋" w:eastAsia="仿宋" w:hAnsi="仿宋" w:cs="Arial" w:hint="eastAsia"/>
          <w:color w:val="000000"/>
          <w:sz w:val="32"/>
          <w:szCs w:val="32"/>
        </w:rPr>
        <w:t>上墙张贴</w:t>
      </w:r>
    </w:p>
    <w:p w:rsidR="00C86AE7" w:rsidRPr="00A42E6F" w:rsidRDefault="00D46B56" w:rsidP="0058302F">
      <w:pPr>
        <w:pStyle w:val="cjk"/>
        <w:shd w:val="clear" w:color="auto" w:fill="FFFFFF"/>
        <w:spacing w:before="0" w:beforeAutospacing="0" w:after="0" w:afterAutospacing="0" w:line="601" w:lineRule="atLeast"/>
        <w:rPr>
          <w:rFonts w:ascii="仿宋" w:eastAsia="仿宋" w:hAnsi="仿宋" w:cs="Arial"/>
          <w:color w:val="000000"/>
          <w:sz w:val="32"/>
          <w:szCs w:val="32"/>
        </w:rPr>
      </w:pPr>
      <w:r w:rsidRPr="00A42E6F">
        <w:rPr>
          <w:rFonts w:ascii="仿宋" w:eastAsia="仿宋" w:hAnsi="仿宋" w:cs="Arial" w:hint="eastAsia"/>
          <w:color w:val="000000"/>
          <w:sz w:val="32"/>
          <w:szCs w:val="32"/>
        </w:rPr>
        <w:t>四、</w:t>
      </w:r>
      <w:r w:rsidR="00C86AE7" w:rsidRPr="00A42E6F">
        <w:rPr>
          <w:rFonts w:ascii="仿宋" w:eastAsia="仿宋" w:hAnsi="仿宋" w:cs="Arial" w:hint="eastAsia"/>
          <w:color w:val="000000"/>
          <w:sz w:val="32"/>
          <w:szCs w:val="32"/>
        </w:rPr>
        <w:t>准入制度</w:t>
      </w:r>
      <w:r w:rsidR="00F26DB5">
        <w:rPr>
          <w:rFonts w:ascii="仿宋" w:eastAsia="仿宋" w:hAnsi="仿宋" w:cs="Arial" w:hint="eastAsia"/>
          <w:color w:val="000000"/>
          <w:sz w:val="32"/>
          <w:szCs w:val="32"/>
        </w:rPr>
        <w:t>实施工作</w:t>
      </w:r>
      <w:r w:rsidR="00C86AE7" w:rsidRPr="00A42E6F">
        <w:rPr>
          <w:rFonts w:ascii="仿宋" w:eastAsia="仿宋" w:hAnsi="仿宋" w:cs="Arial" w:hint="eastAsia"/>
          <w:color w:val="000000"/>
          <w:sz w:val="32"/>
          <w:szCs w:val="32"/>
        </w:rPr>
        <w:t>：</w:t>
      </w:r>
    </w:p>
    <w:p w:rsidR="00A42E6F" w:rsidRDefault="0018482F" w:rsidP="0018482F">
      <w:pPr>
        <w:ind w:firstLineChars="200" w:firstLine="640"/>
        <w:rPr>
          <w:rFonts w:ascii="仿宋" w:eastAsia="仿宋" w:hAnsi="仿宋"/>
          <w:sz w:val="32"/>
          <w:szCs w:val="32"/>
        </w:rPr>
      </w:pPr>
      <w:r>
        <w:rPr>
          <w:rFonts w:ascii="仿宋" w:eastAsia="仿宋" w:hAnsi="仿宋" w:hint="eastAsia"/>
          <w:sz w:val="32"/>
          <w:szCs w:val="32"/>
        </w:rPr>
        <w:t>项目负责人</w:t>
      </w:r>
      <w:r w:rsidR="00F55903">
        <w:rPr>
          <w:rFonts w:ascii="仿宋" w:eastAsia="仿宋" w:hAnsi="仿宋" w:hint="eastAsia"/>
          <w:sz w:val="32"/>
          <w:szCs w:val="32"/>
        </w:rPr>
        <w:t>负责</w:t>
      </w:r>
      <w:r>
        <w:rPr>
          <w:rFonts w:ascii="仿宋" w:eastAsia="仿宋" w:hAnsi="仿宋" w:hint="eastAsia"/>
          <w:sz w:val="32"/>
          <w:szCs w:val="32"/>
        </w:rPr>
        <w:t>对实验项目进行危险源辨识、风险评估和控制</w:t>
      </w:r>
      <w:r w:rsidR="00F26DB5" w:rsidRPr="0018482F">
        <w:rPr>
          <w:rFonts w:ascii="仿宋" w:eastAsia="仿宋" w:hAnsi="仿宋" w:hint="eastAsia"/>
          <w:sz w:val="32"/>
          <w:szCs w:val="32"/>
        </w:rPr>
        <w:t>，制定</w:t>
      </w:r>
      <w:r>
        <w:rPr>
          <w:rFonts w:ascii="仿宋" w:eastAsia="仿宋" w:hAnsi="仿宋" w:hint="eastAsia"/>
          <w:sz w:val="32"/>
          <w:szCs w:val="32"/>
        </w:rPr>
        <w:t>现场处置方案，指导有关人员做好安全防护。实验人员须经过安全培训和考核，获得实验室安全准入资格。</w:t>
      </w:r>
    </w:p>
    <w:p w:rsidR="0018482F" w:rsidRPr="0018482F" w:rsidRDefault="0018482F" w:rsidP="0018482F">
      <w:pPr>
        <w:ind w:firstLineChars="200" w:firstLine="640"/>
        <w:rPr>
          <w:rFonts w:ascii="仿宋" w:eastAsia="仿宋" w:hAnsi="仿宋"/>
          <w:sz w:val="32"/>
          <w:szCs w:val="32"/>
        </w:rPr>
      </w:pPr>
      <w:r>
        <w:rPr>
          <w:rFonts w:ascii="仿宋" w:eastAsia="仿宋" w:hAnsi="仿宋" w:hint="eastAsia"/>
          <w:sz w:val="32"/>
          <w:szCs w:val="32"/>
        </w:rPr>
        <w:t>请各单位</w:t>
      </w:r>
      <w:r w:rsidR="00286147">
        <w:rPr>
          <w:rFonts w:ascii="仿宋" w:eastAsia="仿宋" w:hAnsi="仿宋" w:hint="eastAsia"/>
          <w:sz w:val="32"/>
          <w:szCs w:val="32"/>
        </w:rPr>
        <w:t>高度重视</w:t>
      </w:r>
      <w:r>
        <w:rPr>
          <w:rFonts w:ascii="仿宋" w:eastAsia="仿宋" w:hAnsi="仿宋" w:hint="eastAsia"/>
          <w:sz w:val="32"/>
          <w:szCs w:val="32"/>
        </w:rPr>
        <w:t>上述工作</w:t>
      </w:r>
      <w:r w:rsidR="004F298F">
        <w:rPr>
          <w:rFonts w:ascii="仿宋" w:eastAsia="仿宋" w:hAnsi="仿宋" w:hint="eastAsia"/>
          <w:sz w:val="32"/>
          <w:szCs w:val="32"/>
        </w:rPr>
        <w:t>，</w:t>
      </w:r>
      <w:bookmarkStart w:id="0" w:name="_GoBack"/>
      <w:bookmarkEnd w:id="0"/>
      <w:r>
        <w:rPr>
          <w:rFonts w:ascii="仿宋" w:eastAsia="仿宋" w:hAnsi="仿宋" w:hint="eastAsia"/>
          <w:sz w:val="32"/>
          <w:szCs w:val="32"/>
        </w:rPr>
        <w:t>于</w:t>
      </w:r>
      <w:r>
        <w:rPr>
          <w:rFonts w:ascii="仿宋" w:eastAsia="仿宋" w:hAnsi="仿宋"/>
          <w:sz w:val="32"/>
          <w:szCs w:val="32"/>
        </w:rPr>
        <w:t>2024</w:t>
      </w:r>
      <w:r>
        <w:rPr>
          <w:rFonts w:ascii="仿宋" w:eastAsia="仿宋" w:hAnsi="仿宋" w:hint="eastAsia"/>
          <w:sz w:val="32"/>
          <w:szCs w:val="32"/>
        </w:rPr>
        <w:t>年9月1</w:t>
      </w:r>
      <w:r>
        <w:rPr>
          <w:rFonts w:ascii="仿宋" w:eastAsia="仿宋" w:hAnsi="仿宋"/>
          <w:sz w:val="32"/>
          <w:szCs w:val="32"/>
        </w:rPr>
        <w:t>4</w:t>
      </w:r>
      <w:r>
        <w:rPr>
          <w:rFonts w:ascii="仿宋" w:eastAsia="仿宋" w:hAnsi="仿宋" w:hint="eastAsia"/>
          <w:sz w:val="32"/>
          <w:szCs w:val="32"/>
        </w:rPr>
        <w:t>日之前</w:t>
      </w:r>
      <w:r>
        <w:rPr>
          <w:rFonts w:ascii="仿宋" w:eastAsia="仿宋" w:hAnsi="仿宋" w:hint="eastAsia"/>
          <w:sz w:val="32"/>
          <w:szCs w:val="32"/>
        </w:rPr>
        <w:lastRenderedPageBreak/>
        <w:t>完成，并留存好相关材料，以备省教育厅安全</w:t>
      </w:r>
      <w:r w:rsidR="005531F1">
        <w:rPr>
          <w:rFonts w:ascii="仿宋" w:eastAsia="仿宋" w:hAnsi="仿宋" w:hint="eastAsia"/>
          <w:sz w:val="32"/>
          <w:szCs w:val="32"/>
        </w:rPr>
        <w:t>检查组检查。实验室管理中心将于2</w:t>
      </w:r>
      <w:r w:rsidR="005531F1">
        <w:rPr>
          <w:rFonts w:ascii="仿宋" w:eastAsia="仿宋" w:hAnsi="仿宋"/>
          <w:sz w:val="32"/>
          <w:szCs w:val="32"/>
        </w:rPr>
        <w:t>024</w:t>
      </w:r>
      <w:r w:rsidR="005531F1">
        <w:rPr>
          <w:rFonts w:ascii="仿宋" w:eastAsia="仿宋" w:hAnsi="仿宋" w:hint="eastAsia"/>
          <w:sz w:val="32"/>
          <w:szCs w:val="32"/>
        </w:rPr>
        <w:t>年9月1</w:t>
      </w:r>
      <w:r w:rsidR="005531F1">
        <w:rPr>
          <w:rFonts w:ascii="仿宋" w:eastAsia="仿宋" w:hAnsi="仿宋"/>
          <w:sz w:val="32"/>
          <w:szCs w:val="32"/>
        </w:rPr>
        <w:t>3</w:t>
      </w:r>
      <w:r w:rsidR="005531F1">
        <w:rPr>
          <w:rFonts w:ascii="仿宋" w:eastAsia="仿宋" w:hAnsi="仿宋" w:hint="eastAsia"/>
          <w:sz w:val="32"/>
          <w:szCs w:val="32"/>
        </w:rPr>
        <w:t>日</w:t>
      </w:r>
      <w:r w:rsidR="00F55903">
        <w:rPr>
          <w:rFonts w:ascii="仿宋" w:eastAsia="仿宋" w:hAnsi="仿宋" w:hint="eastAsia"/>
          <w:sz w:val="32"/>
          <w:szCs w:val="32"/>
        </w:rPr>
        <w:t>-</w:t>
      </w:r>
      <w:r w:rsidR="00F55903">
        <w:rPr>
          <w:rFonts w:ascii="仿宋" w:eastAsia="仿宋" w:hAnsi="仿宋"/>
          <w:sz w:val="32"/>
          <w:szCs w:val="32"/>
        </w:rPr>
        <w:t>14</w:t>
      </w:r>
      <w:r w:rsidR="00F55903">
        <w:rPr>
          <w:rFonts w:ascii="仿宋" w:eastAsia="仿宋" w:hAnsi="仿宋" w:hint="eastAsia"/>
          <w:sz w:val="32"/>
          <w:szCs w:val="32"/>
        </w:rPr>
        <w:t>日</w:t>
      </w:r>
      <w:r w:rsidR="005531F1">
        <w:rPr>
          <w:rFonts w:ascii="仿宋" w:eastAsia="仿宋" w:hAnsi="仿宋" w:hint="eastAsia"/>
          <w:sz w:val="32"/>
          <w:szCs w:val="32"/>
        </w:rPr>
        <w:t>（本周五</w:t>
      </w:r>
      <w:r w:rsidR="00F55903">
        <w:rPr>
          <w:rFonts w:ascii="仿宋" w:eastAsia="仿宋" w:hAnsi="仿宋" w:hint="eastAsia"/>
          <w:sz w:val="32"/>
          <w:szCs w:val="32"/>
        </w:rPr>
        <w:t>、周六</w:t>
      </w:r>
      <w:r w:rsidR="005531F1">
        <w:rPr>
          <w:rFonts w:ascii="仿宋" w:eastAsia="仿宋" w:hAnsi="仿宋" w:hint="eastAsia"/>
          <w:sz w:val="32"/>
          <w:szCs w:val="32"/>
        </w:rPr>
        <w:t>）进行相关检查。</w:t>
      </w:r>
    </w:p>
    <w:p w:rsidR="00A42E6F" w:rsidRPr="00A42E6F" w:rsidRDefault="00A42E6F" w:rsidP="00A42E6F"/>
    <w:p w:rsidR="006940DC" w:rsidRDefault="006940DC" w:rsidP="006940DC">
      <w:pPr>
        <w:rPr>
          <w:rFonts w:ascii="仿宋" w:eastAsia="仿宋" w:hAnsi="仿宋" w:cs="Arial"/>
          <w:color w:val="000000"/>
          <w:sz w:val="32"/>
          <w:szCs w:val="32"/>
        </w:rPr>
      </w:pPr>
      <w:r>
        <w:rPr>
          <w:rFonts w:ascii="仿宋" w:eastAsia="仿宋" w:hAnsi="仿宋" w:cs="Arial" w:hint="eastAsia"/>
          <w:color w:val="000000"/>
          <w:sz w:val="32"/>
          <w:szCs w:val="32"/>
        </w:rPr>
        <w:t>实验室管理科：行政楼4</w:t>
      </w:r>
      <w:r>
        <w:rPr>
          <w:rFonts w:ascii="仿宋" w:eastAsia="仿宋" w:hAnsi="仿宋" w:cs="Arial"/>
          <w:color w:val="000000"/>
          <w:sz w:val="32"/>
          <w:szCs w:val="32"/>
        </w:rPr>
        <w:t>30</w:t>
      </w:r>
    </w:p>
    <w:p w:rsidR="006940DC" w:rsidRDefault="006940DC" w:rsidP="006940DC">
      <w:pPr>
        <w:rPr>
          <w:rFonts w:ascii="仿宋" w:eastAsia="仿宋" w:hAnsi="仿宋" w:cs="Arial"/>
          <w:color w:val="000000"/>
          <w:sz w:val="32"/>
          <w:szCs w:val="32"/>
        </w:rPr>
      </w:pPr>
      <w:r>
        <w:rPr>
          <w:rFonts w:ascii="仿宋" w:eastAsia="仿宋" w:hAnsi="仿宋" w:cs="Arial" w:hint="eastAsia"/>
          <w:color w:val="000000"/>
          <w:sz w:val="32"/>
          <w:szCs w:val="32"/>
        </w:rPr>
        <w:t>联系人：张 薇</w:t>
      </w:r>
    </w:p>
    <w:p w:rsidR="006940DC" w:rsidRDefault="006940DC" w:rsidP="006940DC">
      <w:pPr>
        <w:rPr>
          <w:rFonts w:ascii="仿宋" w:eastAsia="仿宋" w:hAnsi="仿宋" w:cs="Arial"/>
          <w:color w:val="000000"/>
          <w:sz w:val="32"/>
          <w:szCs w:val="32"/>
        </w:rPr>
      </w:pPr>
      <w:r>
        <w:rPr>
          <w:rFonts w:ascii="仿宋" w:eastAsia="仿宋" w:hAnsi="仿宋" w:cs="Arial" w:hint="eastAsia"/>
          <w:color w:val="000000"/>
          <w:sz w:val="32"/>
          <w:szCs w:val="32"/>
        </w:rPr>
        <w:t>联系电话：8</w:t>
      </w:r>
      <w:r>
        <w:rPr>
          <w:rFonts w:ascii="仿宋" w:eastAsia="仿宋" w:hAnsi="仿宋" w:cs="Arial"/>
          <w:color w:val="000000"/>
          <w:sz w:val="32"/>
          <w:szCs w:val="32"/>
        </w:rPr>
        <w:t>462328</w:t>
      </w:r>
    </w:p>
    <w:p w:rsidR="00A42E6F" w:rsidRPr="006940DC" w:rsidRDefault="00A42E6F" w:rsidP="00A42E6F"/>
    <w:p w:rsidR="00A42E6F" w:rsidRPr="00A42E6F" w:rsidRDefault="00A42E6F" w:rsidP="00A42E6F"/>
    <w:p w:rsidR="00DE550D" w:rsidRDefault="00DE550D" w:rsidP="00A42E6F">
      <w:pPr>
        <w:rPr>
          <w:rFonts w:ascii="仿宋" w:eastAsia="仿宋" w:hAnsi="仿宋" w:cs="Arial"/>
          <w:color w:val="000000"/>
          <w:sz w:val="32"/>
          <w:szCs w:val="32"/>
        </w:rPr>
      </w:pPr>
    </w:p>
    <w:p w:rsidR="00DE550D" w:rsidRPr="006940DC" w:rsidRDefault="00DE550D" w:rsidP="00A42E6F">
      <w:pPr>
        <w:rPr>
          <w:rFonts w:ascii="仿宋" w:eastAsia="仿宋" w:hAnsi="仿宋" w:cs="Arial"/>
          <w:color w:val="000000"/>
          <w:sz w:val="32"/>
          <w:szCs w:val="32"/>
        </w:rPr>
      </w:pPr>
    </w:p>
    <w:p w:rsidR="00DE550D" w:rsidRDefault="00DE550D" w:rsidP="00A42E6F">
      <w:pPr>
        <w:rPr>
          <w:rFonts w:ascii="仿宋" w:eastAsia="仿宋" w:hAnsi="仿宋" w:cs="Arial"/>
          <w:color w:val="000000"/>
          <w:sz w:val="32"/>
          <w:szCs w:val="32"/>
        </w:rPr>
      </w:pPr>
    </w:p>
    <w:p w:rsidR="00DE550D" w:rsidRDefault="00DE550D" w:rsidP="00A42E6F">
      <w:pPr>
        <w:rPr>
          <w:rFonts w:ascii="仿宋" w:eastAsia="仿宋" w:hAnsi="仿宋" w:cs="Arial"/>
          <w:color w:val="000000"/>
          <w:sz w:val="32"/>
          <w:szCs w:val="32"/>
        </w:rPr>
      </w:pPr>
      <w:r>
        <w:rPr>
          <w:rFonts w:ascii="仿宋" w:eastAsia="仿宋" w:hAnsi="仿宋" w:cs="Arial"/>
          <w:color w:val="000000"/>
          <w:sz w:val="32"/>
          <w:szCs w:val="32"/>
        </w:rPr>
        <w:t xml:space="preserve">                                   </w:t>
      </w:r>
      <w:r>
        <w:rPr>
          <w:rFonts w:ascii="仿宋" w:eastAsia="仿宋" w:hAnsi="仿宋" w:cs="Arial" w:hint="eastAsia"/>
          <w:color w:val="000000"/>
          <w:sz w:val="32"/>
          <w:szCs w:val="32"/>
        </w:rPr>
        <w:t>实验室管理中心</w:t>
      </w:r>
    </w:p>
    <w:p w:rsidR="00DE550D" w:rsidRDefault="00DE550D" w:rsidP="00A42E6F">
      <w:r>
        <w:rPr>
          <w:rFonts w:ascii="仿宋" w:eastAsia="仿宋" w:hAnsi="仿宋" w:cs="Arial" w:hint="eastAsia"/>
          <w:color w:val="000000"/>
          <w:sz w:val="32"/>
          <w:szCs w:val="32"/>
        </w:rPr>
        <w:t xml:space="preserve"> </w:t>
      </w:r>
      <w:r>
        <w:rPr>
          <w:rFonts w:ascii="仿宋" w:eastAsia="仿宋" w:hAnsi="仿宋" w:cs="Arial"/>
          <w:color w:val="000000"/>
          <w:sz w:val="32"/>
          <w:szCs w:val="32"/>
        </w:rPr>
        <w:t xml:space="preserve">                                  2024年9月10日</w:t>
      </w:r>
    </w:p>
    <w:p w:rsidR="0058302F" w:rsidRPr="00A42E6F" w:rsidRDefault="00A42E6F" w:rsidP="00A42E6F">
      <w:pPr>
        <w:tabs>
          <w:tab w:val="left" w:pos="4860"/>
        </w:tabs>
      </w:pPr>
      <w:r>
        <w:tab/>
      </w:r>
    </w:p>
    <w:sectPr w:rsidR="0058302F" w:rsidRPr="00A42E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B1" w:rsidRDefault="00A50AB1" w:rsidP="00FE4DB8">
      <w:r>
        <w:separator/>
      </w:r>
    </w:p>
  </w:endnote>
  <w:endnote w:type="continuationSeparator" w:id="0">
    <w:p w:rsidR="00A50AB1" w:rsidRDefault="00A50AB1" w:rsidP="00FE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B1" w:rsidRDefault="00A50AB1" w:rsidP="00FE4DB8">
      <w:r>
        <w:separator/>
      </w:r>
    </w:p>
  </w:footnote>
  <w:footnote w:type="continuationSeparator" w:id="0">
    <w:p w:rsidR="00A50AB1" w:rsidRDefault="00A50AB1" w:rsidP="00FE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6032D"/>
    <w:multiLevelType w:val="hybridMultilevel"/>
    <w:tmpl w:val="0D26D184"/>
    <w:lvl w:ilvl="0" w:tplc="4FD617F8">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68"/>
    <w:rsid w:val="00033192"/>
    <w:rsid w:val="000641D6"/>
    <w:rsid w:val="0018482F"/>
    <w:rsid w:val="00185958"/>
    <w:rsid w:val="001F5BEE"/>
    <w:rsid w:val="002322D3"/>
    <w:rsid w:val="00261DC8"/>
    <w:rsid w:val="00286147"/>
    <w:rsid w:val="00291412"/>
    <w:rsid w:val="002B2477"/>
    <w:rsid w:val="00333313"/>
    <w:rsid w:val="003D5B1C"/>
    <w:rsid w:val="004C5F42"/>
    <w:rsid w:val="004F298F"/>
    <w:rsid w:val="005531F1"/>
    <w:rsid w:val="0058302F"/>
    <w:rsid w:val="00621B78"/>
    <w:rsid w:val="006940DC"/>
    <w:rsid w:val="006A02B1"/>
    <w:rsid w:val="0085388F"/>
    <w:rsid w:val="008A2D3F"/>
    <w:rsid w:val="009948BA"/>
    <w:rsid w:val="00A42E6F"/>
    <w:rsid w:val="00A50AB1"/>
    <w:rsid w:val="00A57D34"/>
    <w:rsid w:val="00A707C2"/>
    <w:rsid w:val="00B440F1"/>
    <w:rsid w:val="00BC7A06"/>
    <w:rsid w:val="00C53A2B"/>
    <w:rsid w:val="00C81D66"/>
    <w:rsid w:val="00C86AE7"/>
    <w:rsid w:val="00CC5BB5"/>
    <w:rsid w:val="00D46B56"/>
    <w:rsid w:val="00DE550D"/>
    <w:rsid w:val="00E562AF"/>
    <w:rsid w:val="00E64695"/>
    <w:rsid w:val="00E84668"/>
    <w:rsid w:val="00F26DB5"/>
    <w:rsid w:val="00F55903"/>
    <w:rsid w:val="00FE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C9E647-C2EA-44B7-9074-CD739AD2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D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4DB8"/>
    <w:rPr>
      <w:sz w:val="18"/>
      <w:szCs w:val="18"/>
    </w:rPr>
  </w:style>
  <w:style w:type="paragraph" w:styleId="a5">
    <w:name w:val="footer"/>
    <w:basedOn w:val="a"/>
    <w:link w:val="a6"/>
    <w:uiPriority w:val="99"/>
    <w:unhideWhenUsed/>
    <w:rsid w:val="00FE4DB8"/>
    <w:pPr>
      <w:tabs>
        <w:tab w:val="center" w:pos="4153"/>
        <w:tab w:val="right" w:pos="8306"/>
      </w:tabs>
      <w:snapToGrid w:val="0"/>
      <w:jc w:val="left"/>
    </w:pPr>
    <w:rPr>
      <w:sz w:val="18"/>
      <w:szCs w:val="18"/>
    </w:rPr>
  </w:style>
  <w:style w:type="character" w:customStyle="1" w:styleId="a6">
    <w:name w:val="页脚 字符"/>
    <w:basedOn w:val="a0"/>
    <w:link w:val="a5"/>
    <w:uiPriority w:val="99"/>
    <w:rsid w:val="00FE4DB8"/>
    <w:rPr>
      <w:sz w:val="18"/>
      <w:szCs w:val="18"/>
    </w:rPr>
  </w:style>
  <w:style w:type="paragraph" w:customStyle="1" w:styleId="cjk">
    <w:name w:val="cjk"/>
    <w:basedOn w:val="a"/>
    <w:rsid w:val="0058302F"/>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58302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C5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120</cp:revision>
  <dcterms:created xsi:type="dcterms:W3CDTF">2024-09-10T06:41:00Z</dcterms:created>
  <dcterms:modified xsi:type="dcterms:W3CDTF">2024-09-11T00:06:00Z</dcterms:modified>
</cp:coreProperties>
</file>