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XSpec="center" w:tblpY="-700"/>
        <w:tblOverlap w:val="never"/>
        <w:tblW w:w="0" w:type="auto"/>
        <w:tblInd w:w="0" w:type="dxa"/>
        <w:tblLayout w:type="fixed"/>
        <w:tblCellMar>
          <w:top w:w="0" w:type="dxa"/>
          <w:left w:w="108" w:type="dxa"/>
          <w:bottom w:w="0" w:type="dxa"/>
          <w:right w:w="108" w:type="dxa"/>
        </w:tblCellMar>
      </w:tblPr>
      <w:tblGrid>
        <w:gridCol w:w="1606"/>
        <w:gridCol w:w="1441"/>
        <w:gridCol w:w="2339"/>
        <w:gridCol w:w="2634"/>
        <w:gridCol w:w="1571"/>
        <w:gridCol w:w="1322"/>
        <w:gridCol w:w="1123"/>
        <w:gridCol w:w="1299"/>
        <w:gridCol w:w="538"/>
      </w:tblGrid>
      <w:tr w14:paraId="1D5F89F1">
        <w:tblPrEx>
          <w:tblCellMar>
            <w:top w:w="0" w:type="dxa"/>
            <w:left w:w="108" w:type="dxa"/>
            <w:bottom w:w="0" w:type="dxa"/>
            <w:right w:w="108" w:type="dxa"/>
          </w:tblCellMar>
        </w:tblPrEx>
        <w:trPr>
          <w:trHeight w:val="999" w:hRule="atLeast"/>
        </w:trPr>
        <w:tc>
          <w:tcPr>
            <w:tcW w:w="13335" w:type="dxa"/>
            <w:gridSpan w:val="8"/>
            <w:tcBorders>
              <w:top w:val="nil"/>
              <w:left w:val="nil"/>
              <w:bottom w:val="nil"/>
              <w:right w:val="nil"/>
            </w:tcBorders>
            <w:shd w:val="clear" w:color="auto" w:fill="auto"/>
            <w:noWrap/>
            <w:vAlign w:val="center"/>
          </w:tcPr>
          <w:p w14:paraId="1A7AAD5F">
            <w:pPr>
              <w:jc w:val="center"/>
              <w:textAlignment w:val="center"/>
              <w:rPr>
                <w:rFonts w:ascii="黑体" w:hAnsi="宋体" w:eastAsia="黑体" w:cs="黑体"/>
                <w:sz w:val="24"/>
                <w:szCs w:val="24"/>
                <w:lang w:eastAsia="zh-CN"/>
              </w:rPr>
            </w:pPr>
            <w:r>
              <w:rPr>
                <w:rFonts w:hint="eastAsia" w:ascii="宋体" w:hAnsi="宋体" w:eastAsia="宋体" w:cs="宋体"/>
                <w:b/>
                <w:bCs/>
                <w:spacing w:val="8"/>
                <w:sz w:val="42"/>
                <w:szCs w:val="42"/>
                <w:lang w:eastAsia="zh-CN"/>
              </w:rPr>
              <w:t>2026年寒假校园安全隐患排查整改台</w:t>
            </w:r>
            <w:bookmarkStart w:id="0" w:name="_GoBack"/>
            <w:bookmarkEnd w:id="0"/>
            <w:r>
              <w:rPr>
                <w:rFonts w:hint="eastAsia" w:ascii="宋体" w:hAnsi="宋体" w:eastAsia="宋体" w:cs="宋体"/>
                <w:b/>
                <w:bCs/>
                <w:spacing w:val="8"/>
                <w:sz w:val="42"/>
                <w:szCs w:val="42"/>
                <w:lang w:eastAsia="zh-CN"/>
              </w:rPr>
              <w:t>账</w:t>
            </w:r>
          </w:p>
        </w:tc>
        <w:tc>
          <w:tcPr>
            <w:tcW w:w="538" w:type="dxa"/>
            <w:tcBorders>
              <w:top w:val="nil"/>
              <w:left w:val="nil"/>
              <w:bottom w:val="nil"/>
              <w:right w:val="nil"/>
            </w:tcBorders>
            <w:shd w:val="clear" w:color="auto" w:fill="auto"/>
            <w:noWrap/>
            <w:vAlign w:val="center"/>
          </w:tcPr>
          <w:p w14:paraId="06284E73">
            <w:pPr>
              <w:rPr>
                <w:rFonts w:ascii="宋体" w:hAnsi="宋体" w:eastAsia="宋体" w:cs="宋体"/>
                <w:sz w:val="24"/>
                <w:szCs w:val="24"/>
                <w:lang w:eastAsia="zh-CN"/>
              </w:rPr>
            </w:pPr>
          </w:p>
        </w:tc>
      </w:tr>
      <w:tr w14:paraId="6C43D81E">
        <w:tblPrEx>
          <w:tblCellMar>
            <w:top w:w="0" w:type="dxa"/>
            <w:left w:w="108" w:type="dxa"/>
            <w:bottom w:w="0" w:type="dxa"/>
            <w:right w:w="108" w:type="dxa"/>
          </w:tblCellMar>
        </w:tblPrEx>
        <w:trPr>
          <w:trHeight w:val="564" w:hRule="atLeast"/>
        </w:trPr>
        <w:tc>
          <w:tcPr>
            <w:tcW w:w="5386" w:type="dxa"/>
            <w:gridSpan w:val="3"/>
            <w:tcBorders>
              <w:top w:val="nil"/>
              <w:left w:val="nil"/>
              <w:bottom w:val="single" w:color="000000" w:sz="4" w:space="0"/>
              <w:right w:val="nil"/>
            </w:tcBorders>
            <w:shd w:val="clear" w:color="auto" w:fill="auto"/>
            <w:noWrap/>
            <w:vAlign w:val="center"/>
          </w:tcPr>
          <w:p w14:paraId="44AFEF8A">
            <w:pPr>
              <w:textAlignment w:val="center"/>
              <w:rPr>
                <w:rFonts w:ascii="黑体" w:hAnsi="宋体" w:eastAsia="黑体" w:cs="黑体"/>
                <w:sz w:val="24"/>
                <w:szCs w:val="24"/>
              </w:rPr>
            </w:pPr>
            <w:r>
              <w:rPr>
                <w:rFonts w:hint="eastAsia" w:ascii="黑体" w:hAnsi="宋体" w:eastAsia="黑体" w:cs="黑体"/>
                <w:sz w:val="24"/>
                <w:szCs w:val="24"/>
                <w:lang w:eastAsia="zh-CN"/>
              </w:rPr>
              <w:t xml:space="preserve">单位名称：    </w:t>
            </w:r>
          </w:p>
        </w:tc>
        <w:tc>
          <w:tcPr>
            <w:tcW w:w="2634" w:type="dxa"/>
            <w:tcBorders>
              <w:top w:val="nil"/>
              <w:left w:val="nil"/>
              <w:bottom w:val="nil"/>
              <w:right w:val="nil"/>
            </w:tcBorders>
            <w:shd w:val="clear" w:color="auto" w:fill="auto"/>
            <w:noWrap/>
            <w:vAlign w:val="center"/>
          </w:tcPr>
          <w:p w14:paraId="61CFFE90">
            <w:pPr>
              <w:ind w:firstLine="1440" w:firstLineChars="600"/>
              <w:textAlignment w:val="center"/>
              <w:rPr>
                <w:rFonts w:ascii="黑体" w:hAnsi="宋体" w:eastAsia="黑体" w:cs="黑体"/>
                <w:sz w:val="24"/>
                <w:szCs w:val="24"/>
              </w:rPr>
            </w:pPr>
            <w:r>
              <w:rPr>
                <w:rFonts w:hint="eastAsia" w:ascii="黑体" w:hAnsi="宋体" w:eastAsia="黑体" w:cs="黑体"/>
                <w:sz w:val="24"/>
                <w:szCs w:val="24"/>
                <w:lang w:eastAsia="zh-CN"/>
              </w:rPr>
              <w:t>填报人：</w:t>
            </w:r>
          </w:p>
        </w:tc>
        <w:tc>
          <w:tcPr>
            <w:tcW w:w="5315" w:type="dxa"/>
            <w:gridSpan w:val="4"/>
            <w:tcBorders>
              <w:top w:val="nil"/>
              <w:left w:val="nil"/>
              <w:bottom w:val="single" w:color="000000" w:sz="4" w:space="0"/>
              <w:right w:val="nil"/>
            </w:tcBorders>
            <w:shd w:val="clear" w:color="auto" w:fill="auto"/>
            <w:noWrap/>
            <w:vAlign w:val="center"/>
          </w:tcPr>
          <w:p w14:paraId="52FBA89B">
            <w:pPr>
              <w:textAlignment w:val="center"/>
              <w:rPr>
                <w:rFonts w:ascii="黑体" w:hAnsi="宋体" w:eastAsia="黑体" w:cs="黑体"/>
                <w:sz w:val="24"/>
                <w:szCs w:val="24"/>
              </w:rPr>
            </w:pPr>
            <w:r>
              <w:rPr>
                <w:rFonts w:hint="eastAsia" w:ascii="黑体" w:hAnsi="宋体" w:eastAsia="黑体" w:cs="黑体"/>
                <w:sz w:val="24"/>
                <w:szCs w:val="24"/>
                <w:lang w:eastAsia="zh-CN"/>
              </w:rPr>
              <w:t xml:space="preserve">                    联系方式：</w:t>
            </w:r>
          </w:p>
        </w:tc>
        <w:tc>
          <w:tcPr>
            <w:tcW w:w="538" w:type="dxa"/>
            <w:tcBorders>
              <w:top w:val="nil"/>
              <w:left w:val="nil"/>
              <w:bottom w:val="nil"/>
              <w:right w:val="nil"/>
            </w:tcBorders>
            <w:shd w:val="clear" w:color="auto" w:fill="auto"/>
            <w:noWrap/>
            <w:vAlign w:val="center"/>
          </w:tcPr>
          <w:p w14:paraId="0846D117">
            <w:pPr>
              <w:rPr>
                <w:rFonts w:ascii="宋体" w:hAnsi="宋体" w:eastAsia="宋体" w:cs="宋体"/>
                <w:sz w:val="36"/>
                <w:szCs w:val="36"/>
              </w:rPr>
            </w:pPr>
          </w:p>
        </w:tc>
      </w:tr>
      <w:tr w14:paraId="078E5612">
        <w:tblPrEx>
          <w:tblCellMar>
            <w:top w:w="0" w:type="dxa"/>
            <w:left w:w="108" w:type="dxa"/>
            <w:bottom w:w="0" w:type="dxa"/>
            <w:right w:w="108" w:type="dxa"/>
          </w:tblCellMar>
        </w:tblPrEx>
        <w:trPr>
          <w:trHeight w:val="699"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9E45">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排查类别</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F7DD">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排查时间</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8E53">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排查隐患</w:t>
            </w: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C4EA">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整改措施</w:t>
            </w:r>
          </w:p>
        </w:tc>
        <w:tc>
          <w:tcPr>
            <w:tcW w:w="1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2CA8">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整改时限</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E949">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责任部门</w:t>
            </w: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F06B">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责任人</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AC48">
            <w:pPr>
              <w:jc w:val="center"/>
              <w:textAlignment w:val="center"/>
              <w:rPr>
                <w:rFonts w:ascii="宋体" w:hAnsi="宋体" w:eastAsia="宋体" w:cs="宋体"/>
                <w:b/>
                <w:bCs/>
                <w:sz w:val="24"/>
                <w:szCs w:val="24"/>
              </w:rPr>
            </w:pPr>
            <w:r>
              <w:rPr>
                <w:rFonts w:hint="eastAsia" w:ascii="宋体" w:hAnsi="宋体" w:eastAsia="宋体" w:cs="宋体"/>
                <w:b/>
                <w:bCs/>
                <w:sz w:val="24"/>
                <w:szCs w:val="24"/>
                <w:lang w:eastAsia="zh-CN"/>
              </w:rPr>
              <w:t>备注</w:t>
            </w:r>
          </w:p>
        </w:tc>
        <w:tc>
          <w:tcPr>
            <w:tcW w:w="538" w:type="dxa"/>
            <w:tcBorders>
              <w:top w:val="nil"/>
              <w:left w:val="nil"/>
              <w:bottom w:val="nil"/>
              <w:right w:val="nil"/>
            </w:tcBorders>
            <w:shd w:val="clear" w:color="auto" w:fill="auto"/>
            <w:noWrap/>
            <w:vAlign w:val="center"/>
          </w:tcPr>
          <w:p w14:paraId="342FBE60">
            <w:pPr>
              <w:rPr>
                <w:rFonts w:ascii="宋体" w:hAnsi="宋体" w:eastAsia="宋体" w:cs="宋体"/>
                <w:b/>
                <w:bCs/>
                <w:sz w:val="36"/>
                <w:szCs w:val="36"/>
              </w:rPr>
            </w:pPr>
          </w:p>
        </w:tc>
      </w:tr>
      <w:tr w14:paraId="59CE8D6C">
        <w:tblPrEx>
          <w:tblCellMar>
            <w:top w:w="0" w:type="dxa"/>
            <w:left w:w="108" w:type="dxa"/>
            <w:bottom w:w="0" w:type="dxa"/>
            <w:right w:w="108" w:type="dxa"/>
          </w:tblCellMar>
        </w:tblPrEx>
        <w:trPr>
          <w:trHeight w:val="699"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145A">
            <w:pPr>
              <w:rPr>
                <w:rFonts w:ascii="宋体" w:hAnsi="宋体" w:eastAsia="宋体" w:cs="宋体"/>
                <w:sz w:val="24"/>
                <w:szCs w:val="24"/>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CD7B">
            <w:pPr>
              <w:rPr>
                <w:rFonts w:ascii="仿宋_GB2312" w:hAnsi="宋体" w:eastAsia="仿宋_GB2312" w:cs="仿宋_GB2312"/>
                <w:sz w:val="24"/>
                <w:szCs w:val="24"/>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F317">
            <w:pPr>
              <w:rPr>
                <w:rFonts w:ascii="仿宋_GB2312" w:hAnsi="宋体" w:eastAsia="仿宋_GB2312" w:cs="仿宋_GB2312"/>
                <w:sz w:val="24"/>
                <w:szCs w:val="24"/>
              </w:rPr>
            </w:pP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D8A0">
            <w:pPr>
              <w:rPr>
                <w:rFonts w:ascii="仿宋_GB2312" w:hAnsi="宋体" w:eastAsia="仿宋_GB2312" w:cs="仿宋_GB2312"/>
                <w:sz w:val="24"/>
                <w:szCs w:val="24"/>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399C">
            <w:pPr>
              <w:rPr>
                <w:rFonts w:ascii="仿宋_GB2312" w:hAnsi="宋体" w:eastAsia="仿宋_GB2312" w:cs="仿宋_GB2312"/>
                <w:sz w:val="24"/>
                <w:szCs w:val="24"/>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792B">
            <w:pPr>
              <w:rPr>
                <w:rFonts w:ascii="仿宋_GB2312" w:hAnsi="宋体" w:eastAsia="仿宋_GB2312" w:cs="仿宋_GB2312"/>
                <w:sz w:val="24"/>
                <w:szCs w:val="24"/>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4AB81">
            <w:pPr>
              <w:rPr>
                <w:rFonts w:ascii="宋体" w:hAnsi="宋体" w:eastAsia="宋体" w:cs="宋体"/>
                <w:sz w:val="24"/>
                <w:szCs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627B">
            <w:pPr>
              <w:rPr>
                <w:rFonts w:ascii="宋体" w:hAnsi="宋体" w:eastAsia="宋体" w:cs="宋体"/>
                <w:sz w:val="24"/>
                <w:szCs w:val="24"/>
              </w:rPr>
            </w:pPr>
          </w:p>
        </w:tc>
        <w:tc>
          <w:tcPr>
            <w:tcW w:w="538" w:type="dxa"/>
            <w:tcBorders>
              <w:top w:val="nil"/>
              <w:left w:val="nil"/>
              <w:bottom w:val="nil"/>
              <w:right w:val="nil"/>
            </w:tcBorders>
            <w:shd w:val="clear" w:color="auto" w:fill="auto"/>
            <w:noWrap/>
            <w:vAlign w:val="center"/>
          </w:tcPr>
          <w:p w14:paraId="5175FBBA">
            <w:pPr>
              <w:rPr>
                <w:rFonts w:ascii="宋体" w:hAnsi="宋体" w:eastAsia="宋体" w:cs="宋体"/>
                <w:sz w:val="24"/>
                <w:szCs w:val="24"/>
              </w:rPr>
            </w:pPr>
          </w:p>
        </w:tc>
      </w:tr>
      <w:tr w14:paraId="2C0420CA">
        <w:tblPrEx>
          <w:tblCellMar>
            <w:top w:w="0" w:type="dxa"/>
            <w:left w:w="108" w:type="dxa"/>
            <w:bottom w:w="0" w:type="dxa"/>
            <w:right w:w="108" w:type="dxa"/>
          </w:tblCellMar>
        </w:tblPrEx>
        <w:trPr>
          <w:trHeight w:val="699"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B3D7">
            <w:pPr>
              <w:rPr>
                <w:rFonts w:ascii="宋体" w:hAnsi="宋体" w:eastAsia="宋体" w:cs="宋体"/>
                <w:sz w:val="24"/>
                <w:szCs w:val="24"/>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DB43">
            <w:pPr>
              <w:rPr>
                <w:rFonts w:ascii="仿宋_GB2312" w:hAnsi="宋体" w:eastAsia="仿宋_GB2312" w:cs="仿宋_GB2312"/>
                <w:sz w:val="24"/>
                <w:szCs w:val="24"/>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7E4D">
            <w:pPr>
              <w:rPr>
                <w:rFonts w:ascii="仿宋_GB2312" w:hAnsi="宋体" w:eastAsia="仿宋_GB2312" w:cs="仿宋_GB2312"/>
                <w:sz w:val="24"/>
                <w:szCs w:val="24"/>
              </w:rPr>
            </w:pP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CC12">
            <w:pPr>
              <w:rPr>
                <w:rFonts w:ascii="仿宋_GB2312" w:hAnsi="宋体" w:eastAsia="仿宋_GB2312" w:cs="仿宋_GB2312"/>
                <w:sz w:val="24"/>
                <w:szCs w:val="24"/>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BD9C">
            <w:pPr>
              <w:rPr>
                <w:rFonts w:ascii="仿宋_GB2312" w:hAnsi="宋体" w:eastAsia="仿宋_GB2312" w:cs="仿宋_GB2312"/>
                <w:sz w:val="24"/>
                <w:szCs w:val="24"/>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F5D9">
            <w:pPr>
              <w:rPr>
                <w:rFonts w:ascii="仿宋_GB2312" w:hAnsi="宋体" w:eastAsia="仿宋_GB2312" w:cs="仿宋_GB2312"/>
                <w:sz w:val="24"/>
                <w:szCs w:val="24"/>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8BC6">
            <w:pPr>
              <w:rPr>
                <w:rFonts w:ascii="仿宋" w:hAnsi="仿宋" w:eastAsia="仿宋" w:cs="仿宋"/>
                <w:sz w:val="24"/>
                <w:szCs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E2A0">
            <w:pPr>
              <w:rPr>
                <w:rFonts w:ascii="宋体" w:hAnsi="宋体" w:eastAsia="宋体" w:cs="宋体"/>
                <w:sz w:val="24"/>
                <w:szCs w:val="24"/>
              </w:rPr>
            </w:pPr>
          </w:p>
        </w:tc>
        <w:tc>
          <w:tcPr>
            <w:tcW w:w="538" w:type="dxa"/>
            <w:tcBorders>
              <w:top w:val="nil"/>
              <w:left w:val="nil"/>
              <w:bottom w:val="nil"/>
              <w:right w:val="nil"/>
            </w:tcBorders>
            <w:shd w:val="clear" w:color="auto" w:fill="auto"/>
            <w:noWrap/>
            <w:vAlign w:val="center"/>
          </w:tcPr>
          <w:p w14:paraId="3B2892DD">
            <w:pPr>
              <w:rPr>
                <w:rFonts w:ascii="宋体" w:hAnsi="宋体" w:eastAsia="宋体" w:cs="宋体"/>
                <w:sz w:val="24"/>
                <w:szCs w:val="24"/>
              </w:rPr>
            </w:pPr>
          </w:p>
        </w:tc>
      </w:tr>
      <w:tr w14:paraId="093EE0ED">
        <w:tblPrEx>
          <w:tblCellMar>
            <w:top w:w="0" w:type="dxa"/>
            <w:left w:w="108" w:type="dxa"/>
            <w:bottom w:w="0" w:type="dxa"/>
            <w:right w:w="108" w:type="dxa"/>
          </w:tblCellMar>
        </w:tblPrEx>
        <w:trPr>
          <w:trHeight w:val="699"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B6E4">
            <w:pPr>
              <w:rPr>
                <w:rFonts w:ascii="宋体" w:hAnsi="宋体" w:eastAsia="宋体" w:cs="宋体"/>
                <w:sz w:val="24"/>
                <w:szCs w:val="24"/>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E68F">
            <w:pPr>
              <w:rPr>
                <w:rFonts w:ascii="仿宋_GB2312" w:hAnsi="宋体" w:eastAsia="仿宋_GB2312" w:cs="仿宋_GB2312"/>
                <w:sz w:val="24"/>
                <w:szCs w:val="24"/>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B3C0">
            <w:pPr>
              <w:rPr>
                <w:rFonts w:ascii="仿宋_GB2312" w:hAnsi="宋体" w:eastAsia="仿宋_GB2312" w:cs="仿宋_GB2312"/>
                <w:sz w:val="24"/>
                <w:szCs w:val="24"/>
              </w:rPr>
            </w:pP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5369">
            <w:pPr>
              <w:rPr>
                <w:rFonts w:ascii="仿宋_GB2312" w:hAnsi="宋体" w:eastAsia="仿宋_GB2312" w:cs="仿宋_GB2312"/>
                <w:sz w:val="24"/>
                <w:szCs w:val="24"/>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4ACE">
            <w:pPr>
              <w:rPr>
                <w:rFonts w:ascii="仿宋_GB2312" w:hAnsi="宋体" w:eastAsia="仿宋_GB2312" w:cs="仿宋_GB2312"/>
                <w:sz w:val="24"/>
                <w:szCs w:val="24"/>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1712">
            <w:pPr>
              <w:rPr>
                <w:rFonts w:ascii="仿宋_GB2312" w:hAnsi="宋体" w:eastAsia="仿宋_GB2312" w:cs="仿宋_GB2312"/>
                <w:sz w:val="24"/>
                <w:szCs w:val="24"/>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D68E">
            <w:pPr>
              <w:rPr>
                <w:rFonts w:ascii="宋体" w:hAnsi="宋体" w:eastAsia="宋体" w:cs="宋体"/>
                <w:sz w:val="24"/>
                <w:szCs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3762">
            <w:pPr>
              <w:rPr>
                <w:rFonts w:ascii="宋体" w:hAnsi="宋体" w:eastAsia="宋体" w:cs="宋体"/>
                <w:sz w:val="24"/>
                <w:szCs w:val="24"/>
              </w:rPr>
            </w:pPr>
          </w:p>
        </w:tc>
        <w:tc>
          <w:tcPr>
            <w:tcW w:w="538" w:type="dxa"/>
            <w:tcBorders>
              <w:top w:val="nil"/>
              <w:left w:val="nil"/>
              <w:bottom w:val="nil"/>
              <w:right w:val="nil"/>
            </w:tcBorders>
            <w:shd w:val="clear" w:color="auto" w:fill="auto"/>
            <w:noWrap/>
            <w:vAlign w:val="center"/>
          </w:tcPr>
          <w:p w14:paraId="529FDE14">
            <w:pPr>
              <w:rPr>
                <w:rFonts w:ascii="宋体" w:hAnsi="宋体" w:eastAsia="宋体" w:cs="宋体"/>
                <w:sz w:val="24"/>
                <w:szCs w:val="24"/>
              </w:rPr>
            </w:pPr>
          </w:p>
        </w:tc>
      </w:tr>
      <w:tr w14:paraId="65319297">
        <w:tblPrEx>
          <w:tblCellMar>
            <w:top w:w="0" w:type="dxa"/>
            <w:left w:w="108" w:type="dxa"/>
            <w:bottom w:w="0" w:type="dxa"/>
            <w:right w:w="108" w:type="dxa"/>
          </w:tblCellMar>
        </w:tblPrEx>
        <w:trPr>
          <w:trHeight w:val="699"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854D">
            <w:pPr>
              <w:rPr>
                <w:rFonts w:ascii="宋体" w:hAnsi="宋体" w:eastAsia="宋体" w:cs="宋体"/>
                <w:sz w:val="24"/>
                <w:szCs w:val="24"/>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4ECC">
            <w:pPr>
              <w:rPr>
                <w:rFonts w:ascii="仿宋_GB2312" w:hAnsi="宋体" w:eastAsia="仿宋_GB2312" w:cs="仿宋_GB2312"/>
                <w:sz w:val="24"/>
                <w:szCs w:val="24"/>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6AB6">
            <w:pPr>
              <w:rPr>
                <w:rFonts w:ascii="仿宋_GB2312" w:hAnsi="宋体" w:eastAsia="仿宋_GB2312" w:cs="仿宋_GB2312"/>
                <w:sz w:val="24"/>
                <w:szCs w:val="24"/>
              </w:rPr>
            </w:pP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C9CC">
            <w:pPr>
              <w:rPr>
                <w:rFonts w:ascii="仿宋_GB2312" w:hAnsi="宋体" w:eastAsia="仿宋_GB2312" w:cs="仿宋_GB2312"/>
                <w:sz w:val="24"/>
                <w:szCs w:val="24"/>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EF9D">
            <w:pPr>
              <w:rPr>
                <w:rFonts w:ascii="仿宋_GB2312" w:hAnsi="宋体" w:eastAsia="仿宋_GB2312" w:cs="仿宋_GB2312"/>
                <w:sz w:val="24"/>
                <w:szCs w:val="24"/>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1B48">
            <w:pPr>
              <w:rPr>
                <w:rFonts w:ascii="仿宋_GB2312" w:hAnsi="宋体" w:eastAsia="仿宋_GB2312" w:cs="仿宋_GB2312"/>
                <w:sz w:val="24"/>
                <w:szCs w:val="24"/>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91C5">
            <w:pPr>
              <w:rPr>
                <w:rFonts w:ascii="仿宋" w:hAnsi="仿宋" w:eastAsia="仿宋" w:cs="仿宋"/>
                <w:sz w:val="24"/>
                <w:szCs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BC52">
            <w:pPr>
              <w:rPr>
                <w:rFonts w:ascii="宋体" w:hAnsi="宋体" w:eastAsia="宋体" w:cs="宋体"/>
                <w:sz w:val="24"/>
                <w:szCs w:val="24"/>
              </w:rPr>
            </w:pPr>
          </w:p>
        </w:tc>
        <w:tc>
          <w:tcPr>
            <w:tcW w:w="538" w:type="dxa"/>
            <w:tcBorders>
              <w:top w:val="nil"/>
              <w:left w:val="nil"/>
              <w:bottom w:val="nil"/>
              <w:right w:val="nil"/>
            </w:tcBorders>
            <w:shd w:val="clear" w:color="auto" w:fill="auto"/>
            <w:noWrap/>
            <w:vAlign w:val="center"/>
          </w:tcPr>
          <w:p w14:paraId="1F9A6EEB">
            <w:pPr>
              <w:rPr>
                <w:rFonts w:ascii="宋体" w:hAnsi="宋体" w:eastAsia="宋体" w:cs="宋体"/>
                <w:sz w:val="24"/>
                <w:szCs w:val="24"/>
              </w:rPr>
            </w:pPr>
          </w:p>
        </w:tc>
      </w:tr>
      <w:tr w14:paraId="4D318CC0">
        <w:tblPrEx>
          <w:tblCellMar>
            <w:top w:w="0" w:type="dxa"/>
            <w:left w:w="108" w:type="dxa"/>
            <w:bottom w:w="0" w:type="dxa"/>
            <w:right w:w="108" w:type="dxa"/>
          </w:tblCellMar>
        </w:tblPrEx>
        <w:trPr>
          <w:trHeight w:val="699"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DFFA">
            <w:pPr>
              <w:rPr>
                <w:rFonts w:ascii="宋体" w:hAnsi="宋体" w:eastAsia="宋体" w:cs="宋体"/>
                <w:sz w:val="24"/>
                <w:szCs w:val="24"/>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E252">
            <w:pPr>
              <w:rPr>
                <w:rFonts w:ascii="仿宋_GB2312" w:hAnsi="宋体" w:eastAsia="仿宋_GB2312" w:cs="仿宋_GB2312"/>
                <w:sz w:val="24"/>
                <w:szCs w:val="24"/>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E97C">
            <w:pPr>
              <w:rPr>
                <w:rFonts w:ascii="仿宋_GB2312" w:hAnsi="宋体" w:eastAsia="仿宋_GB2312" w:cs="仿宋_GB2312"/>
                <w:sz w:val="24"/>
                <w:szCs w:val="24"/>
              </w:rPr>
            </w:pP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899C">
            <w:pPr>
              <w:rPr>
                <w:rFonts w:ascii="仿宋_GB2312" w:hAnsi="宋体" w:eastAsia="仿宋_GB2312" w:cs="仿宋_GB2312"/>
                <w:sz w:val="24"/>
                <w:szCs w:val="24"/>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9E6E">
            <w:pPr>
              <w:rPr>
                <w:rFonts w:ascii="仿宋_GB2312" w:hAnsi="宋体" w:eastAsia="仿宋_GB2312" w:cs="仿宋_GB2312"/>
                <w:sz w:val="24"/>
                <w:szCs w:val="24"/>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A4D1">
            <w:pPr>
              <w:rPr>
                <w:rFonts w:ascii="仿宋_GB2312" w:hAnsi="宋体" w:eastAsia="仿宋_GB2312" w:cs="仿宋_GB2312"/>
                <w:sz w:val="24"/>
                <w:szCs w:val="24"/>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583E">
            <w:pPr>
              <w:rPr>
                <w:rFonts w:ascii="宋体" w:hAnsi="宋体" w:eastAsia="宋体" w:cs="宋体"/>
                <w:sz w:val="24"/>
                <w:szCs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899A">
            <w:pPr>
              <w:rPr>
                <w:rFonts w:ascii="宋体" w:hAnsi="宋体" w:eastAsia="宋体" w:cs="宋体"/>
                <w:sz w:val="24"/>
                <w:szCs w:val="24"/>
              </w:rPr>
            </w:pPr>
          </w:p>
        </w:tc>
        <w:tc>
          <w:tcPr>
            <w:tcW w:w="538" w:type="dxa"/>
            <w:tcBorders>
              <w:top w:val="nil"/>
              <w:left w:val="nil"/>
              <w:bottom w:val="nil"/>
              <w:right w:val="nil"/>
            </w:tcBorders>
            <w:shd w:val="clear" w:color="auto" w:fill="auto"/>
            <w:noWrap/>
            <w:vAlign w:val="center"/>
          </w:tcPr>
          <w:p w14:paraId="3E0A3AD0">
            <w:pPr>
              <w:rPr>
                <w:rFonts w:ascii="宋体" w:hAnsi="宋体" w:eastAsia="宋体" w:cs="宋体"/>
                <w:sz w:val="24"/>
                <w:szCs w:val="24"/>
              </w:rPr>
            </w:pPr>
          </w:p>
        </w:tc>
      </w:tr>
      <w:tr w14:paraId="1456CCCE">
        <w:tblPrEx>
          <w:tblCellMar>
            <w:top w:w="0" w:type="dxa"/>
            <w:left w:w="108" w:type="dxa"/>
            <w:bottom w:w="0" w:type="dxa"/>
            <w:right w:w="108" w:type="dxa"/>
          </w:tblCellMar>
        </w:tblPrEx>
        <w:trPr>
          <w:trHeight w:val="699"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AE09">
            <w:pPr>
              <w:rPr>
                <w:rFonts w:ascii="宋体" w:hAnsi="宋体" w:eastAsia="宋体" w:cs="宋体"/>
                <w:sz w:val="24"/>
                <w:szCs w:val="24"/>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6FC8">
            <w:pPr>
              <w:rPr>
                <w:rFonts w:ascii="仿宋_GB2312" w:hAnsi="宋体" w:eastAsia="仿宋_GB2312" w:cs="仿宋_GB2312"/>
                <w:sz w:val="24"/>
                <w:szCs w:val="24"/>
              </w:rPr>
            </w:pP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303A">
            <w:pPr>
              <w:rPr>
                <w:rFonts w:ascii="仿宋_GB2312" w:hAnsi="宋体" w:eastAsia="仿宋_GB2312" w:cs="仿宋_GB2312"/>
                <w:sz w:val="24"/>
                <w:szCs w:val="24"/>
              </w:rPr>
            </w:pPr>
          </w:p>
        </w:tc>
        <w:tc>
          <w:tcPr>
            <w:tcW w:w="2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DE65">
            <w:pPr>
              <w:rPr>
                <w:rFonts w:ascii="仿宋_GB2312" w:hAnsi="宋体" w:eastAsia="仿宋_GB2312" w:cs="仿宋_GB2312"/>
                <w:sz w:val="24"/>
                <w:szCs w:val="24"/>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0A11">
            <w:pPr>
              <w:rPr>
                <w:rFonts w:ascii="仿宋_GB2312" w:hAnsi="宋体" w:eastAsia="仿宋_GB2312" w:cs="仿宋_GB2312"/>
                <w:sz w:val="24"/>
                <w:szCs w:val="24"/>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490F">
            <w:pPr>
              <w:rPr>
                <w:rFonts w:ascii="仿宋_GB2312" w:hAnsi="宋体" w:eastAsia="仿宋_GB2312" w:cs="仿宋_GB2312"/>
                <w:sz w:val="24"/>
                <w:szCs w:val="24"/>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AD12">
            <w:pPr>
              <w:rPr>
                <w:rFonts w:ascii="仿宋" w:hAnsi="仿宋" w:eastAsia="仿宋" w:cs="仿宋"/>
                <w:sz w:val="24"/>
                <w:szCs w:val="24"/>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8D3C">
            <w:pPr>
              <w:rPr>
                <w:rFonts w:ascii="宋体" w:hAnsi="宋体" w:eastAsia="宋体" w:cs="宋体"/>
                <w:sz w:val="24"/>
                <w:szCs w:val="24"/>
              </w:rPr>
            </w:pPr>
          </w:p>
        </w:tc>
        <w:tc>
          <w:tcPr>
            <w:tcW w:w="538" w:type="dxa"/>
            <w:tcBorders>
              <w:top w:val="nil"/>
              <w:left w:val="nil"/>
              <w:bottom w:val="nil"/>
              <w:right w:val="nil"/>
            </w:tcBorders>
            <w:shd w:val="clear" w:color="auto" w:fill="auto"/>
            <w:noWrap/>
            <w:vAlign w:val="center"/>
          </w:tcPr>
          <w:p w14:paraId="1F6747DF">
            <w:pPr>
              <w:rPr>
                <w:rFonts w:ascii="宋体" w:hAnsi="宋体" w:eastAsia="宋体" w:cs="宋体"/>
                <w:sz w:val="24"/>
                <w:szCs w:val="24"/>
              </w:rPr>
            </w:pPr>
          </w:p>
        </w:tc>
      </w:tr>
      <w:tr w14:paraId="32FDBC7D">
        <w:tblPrEx>
          <w:tblCellMar>
            <w:top w:w="0" w:type="dxa"/>
            <w:left w:w="108" w:type="dxa"/>
            <w:bottom w:w="0" w:type="dxa"/>
            <w:right w:w="108" w:type="dxa"/>
          </w:tblCellMar>
        </w:tblPrEx>
        <w:trPr>
          <w:trHeight w:val="2192" w:hRule="atLeast"/>
        </w:trPr>
        <w:tc>
          <w:tcPr>
            <w:tcW w:w="133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6ACDC9">
            <w:pPr>
              <w:textAlignment w:val="center"/>
              <w:rPr>
                <w:rFonts w:ascii="宋体" w:hAnsi="宋体" w:eastAsia="宋体" w:cs="宋体"/>
                <w:sz w:val="24"/>
                <w:szCs w:val="24"/>
              </w:rPr>
            </w:pPr>
            <w:r>
              <w:rPr>
                <w:rFonts w:hint="eastAsia" w:ascii="宋体" w:hAnsi="宋体" w:eastAsia="宋体" w:cs="宋体"/>
                <w:sz w:val="24"/>
                <w:szCs w:val="24"/>
                <w:lang w:eastAsia="zh-CN"/>
              </w:rPr>
              <w:t>备注：                                                                                                                1.排查类别请写明政治安全、意识形态安全、校舍安全、消防安全、实验室安全、用水用电用火安全、设施设备安全、安防器材、网络安全、学生安全、食品卫生、交通安全等相关主题；隐患逐条填写。</w:t>
            </w:r>
            <w:r>
              <w:rPr>
                <w:rFonts w:hint="eastAsia" w:ascii="宋体" w:hAnsi="宋体" w:eastAsia="宋体" w:cs="宋体"/>
                <w:sz w:val="24"/>
                <w:szCs w:val="24"/>
                <w:lang w:eastAsia="zh-CN"/>
              </w:rPr>
              <w:br w:type="textWrapping"/>
            </w:r>
            <w:r>
              <w:rPr>
                <w:rFonts w:hint="eastAsia" w:ascii="宋体" w:hAnsi="宋体" w:eastAsia="宋体" w:cs="宋体"/>
                <w:sz w:val="24"/>
                <w:szCs w:val="24"/>
                <w:lang w:eastAsia="zh-CN"/>
              </w:rPr>
              <w:t>2.排查范围要求全方位、全要素、无死角。具体排查时间由各单位自行确定，1月2</w:t>
            </w:r>
            <w:r>
              <w:rPr>
                <w:rFonts w:ascii="宋体" w:hAnsi="宋体" w:eastAsia="宋体" w:cs="宋体"/>
                <w:sz w:val="24"/>
                <w:szCs w:val="24"/>
                <w:lang w:eastAsia="zh-CN"/>
              </w:rPr>
              <w:t>3</w:t>
            </w:r>
            <w:r>
              <w:rPr>
                <w:rFonts w:hint="eastAsia" w:ascii="宋体" w:hAnsi="宋体" w:eastAsia="宋体" w:cs="宋体"/>
                <w:sz w:val="24"/>
                <w:szCs w:val="24"/>
                <w:lang w:eastAsia="zh-CN"/>
              </w:rPr>
              <w:t>日前完成。                                                                  3.请相关单位安排专人做好记录，并于排查结束后一天内将安全隐患排查整改台账电子版发保卫处安全科邮箱：aqk@sdsmu.edu.cn。</w:t>
            </w:r>
          </w:p>
        </w:tc>
        <w:tc>
          <w:tcPr>
            <w:tcW w:w="538" w:type="dxa"/>
            <w:tcBorders>
              <w:top w:val="nil"/>
              <w:left w:val="nil"/>
              <w:bottom w:val="nil"/>
              <w:right w:val="nil"/>
            </w:tcBorders>
            <w:shd w:val="clear" w:color="auto" w:fill="auto"/>
            <w:noWrap/>
            <w:vAlign w:val="center"/>
          </w:tcPr>
          <w:p w14:paraId="595324F2">
            <w:pPr>
              <w:rPr>
                <w:rFonts w:ascii="宋体" w:hAnsi="宋体" w:eastAsia="宋体" w:cs="宋体"/>
                <w:sz w:val="24"/>
                <w:szCs w:val="24"/>
              </w:rPr>
            </w:pPr>
          </w:p>
        </w:tc>
      </w:tr>
      <w:tr w14:paraId="2F75D1F0">
        <w:tblPrEx>
          <w:tblCellMar>
            <w:top w:w="0" w:type="dxa"/>
            <w:left w:w="108" w:type="dxa"/>
            <w:bottom w:w="0" w:type="dxa"/>
            <w:right w:w="108" w:type="dxa"/>
          </w:tblCellMar>
        </w:tblPrEx>
        <w:trPr>
          <w:trHeight w:val="285" w:hRule="atLeast"/>
        </w:trPr>
        <w:tc>
          <w:tcPr>
            <w:tcW w:w="1606" w:type="dxa"/>
            <w:tcBorders>
              <w:top w:val="nil"/>
              <w:left w:val="nil"/>
              <w:bottom w:val="nil"/>
              <w:right w:val="nil"/>
            </w:tcBorders>
            <w:shd w:val="clear" w:color="auto" w:fill="auto"/>
            <w:noWrap/>
            <w:vAlign w:val="center"/>
          </w:tcPr>
          <w:p w14:paraId="73DA69FA">
            <w:pPr>
              <w:rPr>
                <w:rFonts w:ascii="宋体" w:hAnsi="宋体" w:eastAsia="宋体" w:cs="宋体"/>
                <w:sz w:val="24"/>
                <w:szCs w:val="24"/>
              </w:rPr>
            </w:pPr>
          </w:p>
        </w:tc>
        <w:tc>
          <w:tcPr>
            <w:tcW w:w="1441" w:type="dxa"/>
            <w:tcBorders>
              <w:top w:val="nil"/>
              <w:left w:val="nil"/>
              <w:bottom w:val="nil"/>
              <w:right w:val="nil"/>
            </w:tcBorders>
            <w:shd w:val="clear" w:color="auto" w:fill="auto"/>
            <w:noWrap/>
            <w:vAlign w:val="center"/>
          </w:tcPr>
          <w:p w14:paraId="1EEDFC72">
            <w:pPr>
              <w:rPr>
                <w:rFonts w:ascii="宋体" w:hAnsi="宋体" w:eastAsia="宋体" w:cs="宋体"/>
                <w:sz w:val="24"/>
                <w:szCs w:val="24"/>
              </w:rPr>
            </w:pPr>
          </w:p>
        </w:tc>
        <w:tc>
          <w:tcPr>
            <w:tcW w:w="2339" w:type="dxa"/>
            <w:tcBorders>
              <w:top w:val="nil"/>
              <w:left w:val="nil"/>
              <w:bottom w:val="nil"/>
              <w:right w:val="nil"/>
            </w:tcBorders>
            <w:shd w:val="clear" w:color="auto" w:fill="auto"/>
            <w:vAlign w:val="center"/>
          </w:tcPr>
          <w:p w14:paraId="4675620A">
            <w:pPr>
              <w:rPr>
                <w:rFonts w:ascii="宋体" w:hAnsi="宋体" w:eastAsia="宋体" w:cs="宋体"/>
                <w:sz w:val="24"/>
                <w:szCs w:val="24"/>
              </w:rPr>
            </w:pPr>
          </w:p>
        </w:tc>
        <w:tc>
          <w:tcPr>
            <w:tcW w:w="2634" w:type="dxa"/>
            <w:tcBorders>
              <w:top w:val="nil"/>
              <w:left w:val="nil"/>
              <w:bottom w:val="nil"/>
              <w:right w:val="nil"/>
            </w:tcBorders>
            <w:shd w:val="clear" w:color="auto" w:fill="auto"/>
            <w:vAlign w:val="center"/>
          </w:tcPr>
          <w:p w14:paraId="0CB484EA">
            <w:pPr>
              <w:rPr>
                <w:rFonts w:ascii="宋体" w:hAnsi="宋体" w:eastAsia="宋体" w:cs="宋体"/>
                <w:sz w:val="24"/>
                <w:szCs w:val="24"/>
              </w:rPr>
            </w:pPr>
          </w:p>
        </w:tc>
        <w:tc>
          <w:tcPr>
            <w:tcW w:w="1571" w:type="dxa"/>
            <w:tcBorders>
              <w:top w:val="nil"/>
              <w:left w:val="nil"/>
              <w:bottom w:val="nil"/>
              <w:right w:val="nil"/>
            </w:tcBorders>
            <w:shd w:val="clear" w:color="auto" w:fill="auto"/>
            <w:noWrap/>
            <w:vAlign w:val="center"/>
          </w:tcPr>
          <w:p w14:paraId="7A6C22BD">
            <w:pPr>
              <w:rPr>
                <w:rFonts w:ascii="宋体" w:hAnsi="宋体" w:eastAsia="宋体" w:cs="宋体"/>
                <w:sz w:val="24"/>
                <w:szCs w:val="24"/>
              </w:rPr>
            </w:pPr>
          </w:p>
        </w:tc>
        <w:tc>
          <w:tcPr>
            <w:tcW w:w="1322" w:type="dxa"/>
            <w:tcBorders>
              <w:top w:val="nil"/>
              <w:left w:val="nil"/>
              <w:bottom w:val="nil"/>
              <w:right w:val="nil"/>
            </w:tcBorders>
            <w:shd w:val="clear" w:color="auto" w:fill="auto"/>
            <w:noWrap/>
            <w:vAlign w:val="center"/>
          </w:tcPr>
          <w:p w14:paraId="3264FE3A">
            <w:pPr>
              <w:rPr>
                <w:rFonts w:ascii="宋体" w:hAnsi="宋体" w:eastAsia="宋体" w:cs="宋体"/>
                <w:sz w:val="24"/>
                <w:szCs w:val="24"/>
              </w:rPr>
            </w:pPr>
          </w:p>
        </w:tc>
        <w:tc>
          <w:tcPr>
            <w:tcW w:w="1123" w:type="dxa"/>
            <w:tcBorders>
              <w:top w:val="nil"/>
              <w:left w:val="nil"/>
              <w:bottom w:val="nil"/>
              <w:right w:val="nil"/>
            </w:tcBorders>
            <w:shd w:val="clear" w:color="auto" w:fill="auto"/>
            <w:noWrap/>
            <w:vAlign w:val="center"/>
          </w:tcPr>
          <w:p w14:paraId="47A24770">
            <w:pPr>
              <w:rPr>
                <w:rFonts w:ascii="宋体" w:hAnsi="宋体" w:eastAsia="宋体" w:cs="宋体"/>
                <w:sz w:val="24"/>
                <w:szCs w:val="24"/>
              </w:rPr>
            </w:pPr>
          </w:p>
        </w:tc>
        <w:tc>
          <w:tcPr>
            <w:tcW w:w="1299" w:type="dxa"/>
            <w:tcBorders>
              <w:top w:val="nil"/>
              <w:left w:val="nil"/>
              <w:bottom w:val="nil"/>
              <w:right w:val="nil"/>
            </w:tcBorders>
            <w:shd w:val="clear" w:color="auto" w:fill="auto"/>
            <w:noWrap/>
            <w:vAlign w:val="center"/>
          </w:tcPr>
          <w:p w14:paraId="7AEBB75E">
            <w:pPr>
              <w:rPr>
                <w:rFonts w:ascii="宋体" w:hAnsi="宋体" w:eastAsia="宋体" w:cs="宋体"/>
                <w:sz w:val="24"/>
                <w:szCs w:val="24"/>
              </w:rPr>
            </w:pPr>
          </w:p>
        </w:tc>
        <w:tc>
          <w:tcPr>
            <w:tcW w:w="538" w:type="dxa"/>
            <w:tcBorders>
              <w:top w:val="nil"/>
              <w:left w:val="nil"/>
              <w:bottom w:val="nil"/>
              <w:right w:val="nil"/>
            </w:tcBorders>
            <w:shd w:val="clear" w:color="auto" w:fill="auto"/>
            <w:noWrap/>
            <w:vAlign w:val="center"/>
          </w:tcPr>
          <w:p w14:paraId="7BA90E01">
            <w:pPr>
              <w:rPr>
                <w:rFonts w:ascii="宋体" w:hAnsi="宋体" w:eastAsia="宋体" w:cs="宋体"/>
                <w:sz w:val="24"/>
                <w:szCs w:val="24"/>
              </w:rPr>
            </w:pPr>
          </w:p>
        </w:tc>
      </w:tr>
      <w:tr w14:paraId="67F6DC4A">
        <w:tblPrEx>
          <w:tblCellMar>
            <w:top w:w="0" w:type="dxa"/>
            <w:left w:w="108" w:type="dxa"/>
            <w:bottom w:w="0" w:type="dxa"/>
            <w:right w:w="108" w:type="dxa"/>
          </w:tblCellMar>
        </w:tblPrEx>
        <w:trPr>
          <w:trHeight w:val="285" w:hRule="atLeast"/>
        </w:trPr>
        <w:tc>
          <w:tcPr>
            <w:tcW w:w="1606" w:type="dxa"/>
            <w:tcBorders>
              <w:top w:val="nil"/>
              <w:left w:val="nil"/>
              <w:bottom w:val="nil"/>
              <w:right w:val="nil"/>
            </w:tcBorders>
            <w:shd w:val="clear" w:color="auto" w:fill="auto"/>
            <w:noWrap/>
            <w:vAlign w:val="center"/>
          </w:tcPr>
          <w:p w14:paraId="1F05A6D3">
            <w:pPr>
              <w:rPr>
                <w:rFonts w:ascii="宋体" w:hAnsi="宋体" w:eastAsia="宋体" w:cs="宋体"/>
                <w:sz w:val="24"/>
                <w:szCs w:val="24"/>
              </w:rPr>
            </w:pPr>
          </w:p>
        </w:tc>
        <w:tc>
          <w:tcPr>
            <w:tcW w:w="1441" w:type="dxa"/>
            <w:tcBorders>
              <w:top w:val="nil"/>
              <w:left w:val="nil"/>
              <w:bottom w:val="nil"/>
              <w:right w:val="nil"/>
            </w:tcBorders>
            <w:shd w:val="clear" w:color="auto" w:fill="auto"/>
            <w:noWrap/>
            <w:vAlign w:val="center"/>
          </w:tcPr>
          <w:p w14:paraId="020E243A">
            <w:pPr>
              <w:rPr>
                <w:rFonts w:ascii="宋体" w:hAnsi="宋体" w:eastAsia="宋体" w:cs="宋体"/>
                <w:sz w:val="24"/>
                <w:szCs w:val="24"/>
              </w:rPr>
            </w:pPr>
          </w:p>
        </w:tc>
        <w:tc>
          <w:tcPr>
            <w:tcW w:w="2339" w:type="dxa"/>
            <w:tcBorders>
              <w:top w:val="nil"/>
              <w:left w:val="nil"/>
              <w:bottom w:val="nil"/>
              <w:right w:val="nil"/>
            </w:tcBorders>
            <w:shd w:val="clear" w:color="auto" w:fill="auto"/>
            <w:vAlign w:val="center"/>
          </w:tcPr>
          <w:p w14:paraId="2D1D888E">
            <w:pPr>
              <w:rPr>
                <w:rFonts w:ascii="宋体" w:hAnsi="宋体" w:eastAsia="宋体" w:cs="宋体"/>
                <w:sz w:val="24"/>
                <w:szCs w:val="24"/>
              </w:rPr>
            </w:pPr>
          </w:p>
        </w:tc>
        <w:tc>
          <w:tcPr>
            <w:tcW w:w="2634" w:type="dxa"/>
            <w:tcBorders>
              <w:top w:val="nil"/>
              <w:left w:val="nil"/>
              <w:bottom w:val="nil"/>
              <w:right w:val="nil"/>
            </w:tcBorders>
            <w:shd w:val="clear" w:color="auto" w:fill="auto"/>
            <w:vAlign w:val="center"/>
          </w:tcPr>
          <w:p w14:paraId="3AEC6908">
            <w:pPr>
              <w:rPr>
                <w:rFonts w:ascii="宋体" w:hAnsi="宋体" w:eastAsia="宋体" w:cs="宋体"/>
                <w:sz w:val="24"/>
                <w:szCs w:val="24"/>
              </w:rPr>
            </w:pPr>
          </w:p>
        </w:tc>
        <w:tc>
          <w:tcPr>
            <w:tcW w:w="1571" w:type="dxa"/>
            <w:tcBorders>
              <w:top w:val="nil"/>
              <w:left w:val="nil"/>
              <w:bottom w:val="nil"/>
              <w:right w:val="nil"/>
            </w:tcBorders>
            <w:shd w:val="clear" w:color="auto" w:fill="auto"/>
            <w:noWrap/>
            <w:vAlign w:val="center"/>
          </w:tcPr>
          <w:p w14:paraId="0799B212">
            <w:pPr>
              <w:rPr>
                <w:rFonts w:ascii="宋体" w:hAnsi="宋体" w:eastAsia="宋体" w:cs="宋体"/>
                <w:sz w:val="24"/>
                <w:szCs w:val="24"/>
              </w:rPr>
            </w:pPr>
          </w:p>
        </w:tc>
        <w:tc>
          <w:tcPr>
            <w:tcW w:w="1322" w:type="dxa"/>
            <w:tcBorders>
              <w:top w:val="nil"/>
              <w:left w:val="nil"/>
              <w:bottom w:val="nil"/>
              <w:right w:val="nil"/>
            </w:tcBorders>
            <w:shd w:val="clear" w:color="auto" w:fill="auto"/>
            <w:noWrap/>
            <w:vAlign w:val="center"/>
          </w:tcPr>
          <w:p w14:paraId="6B75ADD7">
            <w:pPr>
              <w:rPr>
                <w:rFonts w:ascii="宋体" w:hAnsi="宋体" w:eastAsia="宋体" w:cs="宋体"/>
                <w:sz w:val="24"/>
                <w:szCs w:val="24"/>
              </w:rPr>
            </w:pPr>
          </w:p>
        </w:tc>
        <w:tc>
          <w:tcPr>
            <w:tcW w:w="1123" w:type="dxa"/>
            <w:tcBorders>
              <w:top w:val="nil"/>
              <w:left w:val="nil"/>
              <w:bottom w:val="nil"/>
              <w:right w:val="nil"/>
            </w:tcBorders>
            <w:shd w:val="clear" w:color="auto" w:fill="auto"/>
            <w:noWrap/>
            <w:vAlign w:val="center"/>
          </w:tcPr>
          <w:p w14:paraId="5416B0E6">
            <w:pPr>
              <w:rPr>
                <w:rFonts w:ascii="宋体" w:hAnsi="宋体" w:eastAsia="宋体" w:cs="宋体"/>
                <w:sz w:val="24"/>
                <w:szCs w:val="24"/>
              </w:rPr>
            </w:pPr>
          </w:p>
        </w:tc>
        <w:tc>
          <w:tcPr>
            <w:tcW w:w="1299" w:type="dxa"/>
            <w:tcBorders>
              <w:top w:val="nil"/>
              <w:left w:val="nil"/>
              <w:bottom w:val="nil"/>
              <w:right w:val="nil"/>
            </w:tcBorders>
            <w:shd w:val="clear" w:color="auto" w:fill="auto"/>
            <w:noWrap/>
            <w:vAlign w:val="center"/>
          </w:tcPr>
          <w:p w14:paraId="385EB703">
            <w:pPr>
              <w:rPr>
                <w:rFonts w:ascii="宋体" w:hAnsi="宋体" w:eastAsia="宋体" w:cs="宋体"/>
                <w:sz w:val="24"/>
                <w:szCs w:val="24"/>
              </w:rPr>
            </w:pPr>
          </w:p>
        </w:tc>
        <w:tc>
          <w:tcPr>
            <w:tcW w:w="538" w:type="dxa"/>
            <w:tcBorders>
              <w:top w:val="nil"/>
              <w:left w:val="nil"/>
              <w:bottom w:val="nil"/>
              <w:right w:val="nil"/>
            </w:tcBorders>
            <w:shd w:val="clear" w:color="auto" w:fill="auto"/>
            <w:noWrap/>
            <w:vAlign w:val="center"/>
          </w:tcPr>
          <w:p w14:paraId="33CE83D4">
            <w:pPr>
              <w:rPr>
                <w:rFonts w:ascii="宋体" w:hAnsi="宋体" w:eastAsia="宋体" w:cs="宋体"/>
                <w:sz w:val="24"/>
                <w:szCs w:val="24"/>
              </w:rPr>
            </w:pPr>
          </w:p>
        </w:tc>
      </w:tr>
    </w:tbl>
    <w:p w14:paraId="0AA6D785">
      <w:pPr>
        <w:rPr>
          <w:rFonts w:hint="default" w:eastAsia="宋体"/>
          <w:lang w:val="en-US" w:eastAsia="zh-CN"/>
        </w:rPr>
      </w:pPr>
    </w:p>
    <w:sectPr>
      <w:headerReference r:id="rId3" w:type="default"/>
      <w:pgSz w:w="16840" w:h="11907" w:orient="landscape"/>
      <w:pgMar w:top="1752" w:right="403" w:bottom="1429" w:left="204" w:header="0" w:footer="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8AE05">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bordersDoNotSurroundHeader w:val="1"/>
  <w:bordersDoNotSurroundFooter w:val="1"/>
  <w:documentProtection w:enforcement="0"/>
  <w:defaultTabStop w:val="420"/>
  <w:drawingGridHorizontalSpacing w:val="105"/>
  <w:displayHorizontalDrawingGridEvery w:val="2"/>
  <w:noPunctuationKerning w:val="1"/>
  <w:characterSpacingControl w:val="doNotCompress"/>
  <w:compat>
    <w:spaceForUL/>
    <w:ulTrailSpace/>
    <w:doNotExpandShiftReturn/>
    <w:useFELayout/>
    <w:compatSetting w:name="compatibilityMode" w:uri="http://schemas.microsoft.com/office/word" w:val="12"/>
  </w:compat>
  <w:rsids>
    <w:rsidRoot w:val="00EA41D7"/>
    <w:rsid w:val="00065422"/>
    <w:rsid w:val="00082AC2"/>
    <w:rsid w:val="00163136"/>
    <w:rsid w:val="001D0FEB"/>
    <w:rsid w:val="0020522A"/>
    <w:rsid w:val="00256C21"/>
    <w:rsid w:val="003C7C5B"/>
    <w:rsid w:val="004758B6"/>
    <w:rsid w:val="004D4A78"/>
    <w:rsid w:val="004F2D31"/>
    <w:rsid w:val="00530021"/>
    <w:rsid w:val="005F2AF1"/>
    <w:rsid w:val="0060554E"/>
    <w:rsid w:val="006772A0"/>
    <w:rsid w:val="00707C61"/>
    <w:rsid w:val="007308D8"/>
    <w:rsid w:val="007F479C"/>
    <w:rsid w:val="008916B6"/>
    <w:rsid w:val="008936F2"/>
    <w:rsid w:val="008B592A"/>
    <w:rsid w:val="008F39EA"/>
    <w:rsid w:val="009953DD"/>
    <w:rsid w:val="00A01A73"/>
    <w:rsid w:val="00A04B5B"/>
    <w:rsid w:val="00A14FA6"/>
    <w:rsid w:val="00B2621D"/>
    <w:rsid w:val="00B649ED"/>
    <w:rsid w:val="00BC448B"/>
    <w:rsid w:val="00D16725"/>
    <w:rsid w:val="00D3405F"/>
    <w:rsid w:val="00D37AC8"/>
    <w:rsid w:val="00D961C3"/>
    <w:rsid w:val="00DD5C7F"/>
    <w:rsid w:val="00DF65A7"/>
    <w:rsid w:val="00E06617"/>
    <w:rsid w:val="00E750EC"/>
    <w:rsid w:val="00E75B24"/>
    <w:rsid w:val="00EA41D7"/>
    <w:rsid w:val="17EB6C6C"/>
    <w:rsid w:val="230370BB"/>
    <w:rsid w:val="23AE1199"/>
    <w:rsid w:val="2B224991"/>
    <w:rsid w:val="33643A4E"/>
    <w:rsid w:val="36142C42"/>
    <w:rsid w:val="41482A1D"/>
    <w:rsid w:val="419F7F27"/>
    <w:rsid w:val="44C3649F"/>
    <w:rsid w:val="4BB84F73"/>
    <w:rsid w:val="54D27950"/>
    <w:rsid w:val="5AB93F2F"/>
    <w:rsid w:val="5C5636B4"/>
    <w:rsid w:val="60CE550E"/>
    <w:rsid w:val="643721B5"/>
    <w:rsid w:val="694E65B9"/>
    <w:rsid w:val="6E0E13CB"/>
    <w:rsid w:val="76255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pPr>
    <w:rPr>
      <w:sz w:val="18"/>
      <w:szCs w:val="18"/>
    </w:rPr>
  </w:style>
  <w:style w:type="paragraph" w:styleId="4">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4"/>
      <w:szCs w:val="24"/>
    </w:rPr>
  </w:style>
  <w:style w:type="character" w:customStyle="1" w:styleId="9">
    <w:name w:val="页眉 Char"/>
    <w:basedOn w:val="6"/>
    <w:link w:val="4"/>
    <w:qFormat/>
    <w:uiPriority w:val="0"/>
    <w:rPr>
      <w:rFonts w:ascii="Arial" w:hAnsi="Arial" w:eastAsia="Arial" w:cs="Arial"/>
      <w:snapToGrid w:val="0"/>
      <w:color w:val="000000"/>
      <w:sz w:val="18"/>
      <w:szCs w:val="18"/>
      <w:lang w:eastAsia="en-US"/>
    </w:rPr>
  </w:style>
  <w:style w:type="character" w:customStyle="1" w:styleId="10">
    <w:name w:val="页脚 Char"/>
    <w:basedOn w:val="6"/>
    <w:link w:val="3"/>
    <w:qFormat/>
    <w:uiPriority w:val="0"/>
    <w:rPr>
      <w:rFonts w:ascii="Arial" w:hAnsi="Arial" w:eastAsia="Arial" w:cs="Arial"/>
      <w:snapToGrid w:val="0"/>
      <w:color w:val="000000"/>
      <w:sz w:val="18"/>
      <w:szCs w:val="18"/>
      <w:lang w:eastAsia="en-US"/>
    </w:rPr>
  </w:style>
  <w:style w:type="character" w:customStyle="1" w:styleId="11">
    <w:name w:val="批注框文本 Char"/>
    <w:basedOn w:val="6"/>
    <w:link w:val="2"/>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250</Words>
  <Characters>272</Characters>
  <Lines>154</Lines>
  <Paragraphs>93</Paragraphs>
  <TotalTime>22</TotalTime>
  <ScaleCrop>false</ScaleCrop>
  <LinksUpToDate>false</LinksUpToDate>
  <CharactersWithSpaces>474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2026-01-15T02:33:00Z</dcterms:created>
  <dc:creator>匿名用户</dc:creator>
  <cp:lastModifiedBy>于党军</cp:lastModifiedBy>
  <cp:lastPrinted>2026-01-16T01:57:00Z</cp:lastPrinted>
  <dcterms:modified xsi:type="dcterms:W3CDTF">2026-01-19T04:08:05Z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2025-04-21T09:05:58Z</vt:filetime>
  </property>
  <property fmtid="{D5CDD505-2E9C-101B-9397-08002B2CF9AE}" pid="4" name="KSOTemplateDocerSaveRecord">
    <vt:lpwstr>eyJoZGlkIjoiZTIyMTZhYzEyZTVlZmMyN2RiMTg5ZTVhODgyN2M2NjAiLCJ1c2VySWQiOiIxNjU4MzEwNjE2In0=</vt:lpwstr>
  </property>
  <property fmtid="{D5CDD505-2E9C-101B-9397-08002B2CF9AE}" pid="5" name="KSOProductBuildVer">
    <vt:lpwstr>2052-12.1.0.24657</vt:lpwstr>
  </property>
  <property fmtid="{D5CDD505-2E9C-101B-9397-08002B2CF9AE}" pid="6" name="ICV">
    <vt:lpwstr>229A339DA1E4455DA755C390489A6476_13</vt:lpwstr>
  </property>
</Properties>
</file>